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841A7A" w:rsidTr="0008526D">
        <w:tc>
          <w:tcPr>
            <w:tcW w:w="3397" w:type="dxa"/>
          </w:tcPr>
          <w:p w:rsidR="00841A7A" w:rsidRDefault="004D10A5" w:rsidP="0008526D">
            <w:pPr>
              <w:pStyle w:val="Capalera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4185E498" wp14:editId="489F6459">
                  <wp:extent cx="1087189" cy="771691"/>
                  <wp:effectExtent l="0" t="0" r="0" b="9525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47" cy="80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1A7A" w:rsidRDefault="00841A7A" w:rsidP="0008526D">
            <w:pPr>
              <w:pStyle w:val="Capalera"/>
              <w:rPr>
                <w:sz w:val="16"/>
                <w:szCs w:val="16"/>
              </w:rPr>
            </w:pPr>
          </w:p>
        </w:tc>
        <w:tc>
          <w:tcPr>
            <w:tcW w:w="5097" w:type="dxa"/>
          </w:tcPr>
          <w:p w:rsidR="00841A7A" w:rsidRDefault="00841A7A" w:rsidP="0008526D">
            <w:pPr>
              <w:pStyle w:val="Capalera"/>
              <w:ind w:right="162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a-ES"/>
              </w:rPr>
              <w:drawing>
                <wp:inline distT="0" distB="0" distL="0" distR="0">
                  <wp:extent cx="797560" cy="797560"/>
                  <wp:effectExtent l="0" t="0" r="2540" b="2540"/>
                  <wp:docPr id="6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NAC_Logo_PO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639" cy="79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0A5" w:rsidRDefault="004D10A5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</w:p>
    <w:p w:rsidR="00841A7A" w:rsidRDefault="00841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E189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841A7A" w:rsidRDefault="00841A7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37214" w:rsidRPr="0038129D" w:rsidRDefault="00694EE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El cinema dialoga de nou amb altres disciplines artístiques amb el cicle </w:t>
      </w:r>
      <w:r w:rsidR="007E1890" w:rsidRPr="007E1890">
        <w:rPr>
          <w:rFonts w:ascii="Times New Roman" w:hAnsi="Times New Roman" w:cs="Times New Roman"/>
          <w:b/>
          <w:color w:val="FF0000"/>
          <w:sz w:val="32"/>
          <w:szCs w:val="32"/>
        </w:rPr>
        <w:t>‘Per amor a les Arts’</w:t>
      </w:r>
      <w:r w:rsidR="007E189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863084" w:rsidRDefault="00863084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a-ES"/>
        </w:rPr>
      </w:pPr>
    </w:p>
    <w:p w:rsidR="00694EED" w:rsidRDefault="00694EED" w:rsidP="00841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L’1 d’octubre comença la quarta edició, o</w:t>
      </w:r>
      <w:r w:rsidR="006379F5" w:rsidRPr="00841A7A">
        <w:rPr>
          <w:rFonts w:ascii="Times New Roman" w:hAnsi="Times New Roman" w:cs="Times New Roman"/>
          <w:b/>
          <w:sz w:val="24"/>
          <w:szCs w:val="24"/>
        </w:rPr>
        <w:t>rganitza</w:t>
      </w:r>
      <w:r>
        <w:rPr>
          <w:rFonts w:ascii="Times New Roman" w:hAnsi="Times New Roman" w:cs="Times New Roman"/>
          <w:b/>
          <w:sz w:val="24"/>
          <w:szCs w:val="24"/>
        </w:rPr>
        <w:t>da</w:t>
      </w:r>
      <w:r w:rsidR="00841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76C" w:rsidRPr="00841A7A">
        <w:rPr>
          <w:rFonts w:ascii="Times New Roman" w:hAnsi="Times New Roman" w:cs="Times New Roman"/>
          <w:b/>
          <w:sz w:val="24"/>
          <w:szCs w:val="24"/>
        </w:rPr>
        <w:t>per la Filmoteca i el M</w:t>
      </w:r>
      <w:r w:rsidR="00AB7D9F" w:rsidRPr="00841A7A">
        <w:rPr>
          <w:rFonts w:ascii="Times New Roman" w:hAnsi="Times New Roman" w:cs="Times New Roman"/>
          <w:b/>
          <w:sz w:val="24"/>
          <w:szCs w:val="24"/>
        </w:rPr>
        <w:t xml:space="preserve">useu </w:t>
      </w:r>
      <w:r w:rsidR="0017576C" w:rsidRPr="00841A7A">
        <w:rPr>
          <w:rFonts w:ascii="Times New Roman" w:hAnsi="Times New Roman" w:cs="Times New Roman"/>
          <w:b/>
          <w:sz w:val="24"/>
          <w:szCs w:val="24"/>
        </w:rPr>
        <w:t>N</w:t>
      </w:r>
      <w:r w:rsidR="00AB7D9F" w:rsidRPr="00841A7A">
        <w:rPr>
          <w:rFonts w:ascii="Times New Roman" w:hAnsi="Times New Roman" w:cs="Times New Roman"/>
          <w:b/>
          <w:sz w:val="24"/>
          <w:szCs w:val="24"/>
        </w:rPr>
        <w:t>acional</w:t>
      </w:r>
      <w:r w:rsidR="00A72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amb la col·laboració d’onze ins</w:t>
      </w:r>
      <w:r w:rsidR="00331F53">
        <w:rPr>
          <w:rFonts w:ascii="Times New Roman" w:hAnsi="Times New Roman" w:cs="Times New Roman"/>
          <w:b/>
          <w:sz w:val="24"/>
          <w:szCs w:val="24"/>
        </w:rPr>
        <w:t>titucions culturals del país</w:t>
      </w:r>
    </w:p>
    <w:p w:rsidR="00A83F39" w:rsidRPr="00841A7A" w:rsidRDefault="00694EED" w:rsidP="00841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curs passat el cicle va aplegar gairebé 8.000 espectadors en 60 sessions, amb una assistència mitjana de 130 persones</w:t>
      </w:r>
    </w:p>
    <w:p w:rsidR="002B58E9" w:rsidRDefault="002B58E9" w:rsidP="00A83F39">
      <w:pPr>
        <w:rPr>
          <w:rFonts w:ascii="Times New Roman" w:hAnsi="Times New Roman" w:cs="Times New Roman"/>
          <w:b/>
          <w:sz w:val="24"/>
          <w:szCs w:val="24"/>
        </w:rPr>
      </w:pPr>
    </w:p>
    <w:p w:rsidR="00244511" w:rsidRDefault="00694EED" w:rsidP="002445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2173</wp:posOffset>
            </wp:positionV>
            <wp:extent cx="2167134" cy="2468351"/>
            <wp:effectExtent l="0" t="0" r="5080" b="8255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ada Per amor a les Arts 2019-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4" cy="246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097">
        <w:rPr>
          <w:rFonts w:ascii="Times New Roman" w:hAnsi="Times New Roman" w:cs="Times New Roman"/>
          <w:sz w:val="24"/>
          <w:szCs w:val="24"/>
        </w:rPr>
        <w:t xml:space="preserve">Arrenca una nova edició, la quarta, del cicle que organitzen </w:t>
      </w:r>
      <w:r w:rsidR="004716DA">
        <w:rPr>
          <w:rFonts w:ascii="Times New Roman" w:hAnsi="Times New Roman" w:cs="Times New Roman"/>
          <w:sz w:val="24"/>
          <w:szCs w:val="24"/>
        </w:rPr>
        <w:t xml:space="preserve">la Filmoteca i el Museu Nacional d’Art de Catalunya </w:t>
      </w:r>
      <w:r w:rsidR="00D10097">
        <w:rPr>
          <w:rFonts w:ascii="Times New Roman" w:hAnsi="Times New Roman" w:cs="Times New Roman"/>
          <w:sz w:val="24"/>
          <w:szCs w:val="24"/>
        </w:rPr>
        <w:t xml:space="preserve">per mostrar el </w:t>
      </w:r>
      <w:r w:rsidR="00102D6C">
        <w:rPr>
          <w:rFonts w:ascii="Times New Roman" w:hAnsi="Times New Roman" w:cs="Times New Roman"/>
          <w:sz w:val="24"/>
          <w:szCs w:val="24"/>
        </w:rPr>
        <w:t xml:space="preserve">diàleg enriquidor </w:t>
      </w:r>
      <w:r w:rsidR="00A72AF8">
        <w:rPr>
          <w:rFonts w:ascii="Times New Roman" w:hAnsi="Times New Roman" w:cs="Times New Roman"/>
          <w:sz w:val="24"/>
          <w:szCs w:val="24"/>
        </w:rPr>
        <w:t xml:space="preserve">entre les diverses arts </w:t>
      </w:r>
      <w:r w:rsidR="00102D6C">
        <w:rPr>
          <w:rFonts w:ascii="Times New Roman" w:hAnsi="Times New Roman" w:cs="Times New Roman"/>
          <w:sz w:val="24"/>
          <w:szCs w:val="24"/>
        </w:rPr>
        <w:t xml:space="preserve">i el cinema. El que </w:t>
      </w:r>
      <w:r w:rsidR="00D10097">
        <w:rPr>
          <w:rFonts w:ascii="Times New Roman" w:hAnsi="Times New Roman" w:cs="Times New Roman"/>
          <w:sz w:val="24"/>
          <w:szCs w:val="24"/>
        </w:rPr>
        <w:t xml:space="preserve">fa set anys </w:t>
      </w:r>
      <w:r w:rsidR="00102D6C">
        <w:rPr>
          <w:rFonts w:ascii="Times New Roman" w:hAnsi="Times New Roman" w:cs="Times New Roman"/>
          <w:sz w:val="24"/>
          <w:szCs w:val="24"/>
        </w:rPr>
        <w:t xml:space="preserve">va néixer com </w:t>
      </w:r>
      <w:r w:rsidR="00102D6C">
        <w:rPr>
          <w:rFonts w:ascii="Times New Roman" w:hAnsi="Times New Roman" w:cs="Times New Roman"/>
          <w:i/>
          <w:sz w:val="24"/>
          <w:szCs w:val="24"/>
        </w:rPr>
        <w:t xml:space="preserve">Per amor a l’Art </w:t>
      </w:r>
      <w:r w:rsidR="00102D6C">
        <w:rPr>
          <w:rFonts w:ascii="Times New Roman" w:hAnsi="Times New Roman" w:cs="Times New Roman"/>
          <w:sz w:val="24"/>
          <w:szCs w:val="24"/>
        </w:rPr>
        <w:t xml:space="preserve">aviat es va </w:t>
      </w:r>
      <w:r w:rsidR="00A72AF8">
        <w:rPr>
          <w:rFonts w:ascii="Times New Roman" w:hAnsi="Times New Roman" w:cs="Times New Roman"/>
          <w:sz w:val="24"/>
          <w:szCs w:val="24"/>
        </w:rPr>
        <w:t xml:space="preserve">diversificar </w:t>
      </w:r>
      <w:r w:rsidR="00102D6C">
        <w:rPr>
          <w:rFonts w:ascii="Times New Roman" w:hAnsi="Times New Roman" w:cs="Times New Roman"/>
          <w:sz w:val="24"/>
          <w:szCs w:val="24"/>
        </w:rPr>
        <w:t>i</w:t>
      </w:r>
      <w:r w:rsidR="00102D6C" w:rsidRPr="00102D6C">
        <w:rPr>
          <w:rFonts w:ascii="Times New Roman" w:hAnsi="Times New Roman" w:cs="Times New Roman"/>
          <w:sz w:val="24"/>
          <w:szCs w:val="24"/>
        </w:rPr>
        <w:t>ntegra</w:t>
      </w:r>
      <w:r w:rsidR="00102D6C">
        <w:rPr>
          <w:rFonts w:ascii="Times New Roman" w:hAnsi="Times New Roman" w:cs="Times New Roman"/>
          <w:sz w:val="24"/>
          <w:szCs w:val="24"/>
        </w:rPr>
        <w:t>nt</w:t>
      </w:r>
      <w:r w:rsidR="00102D6C" w:rsidRPr="00102D6C">
        <w:rPr>
          <w:rFonts w:ascii="Times New Roman" w:hAnsi="Times New Roman" w:cs="Times New Roman"/>
          <w:sz w:val="24"/>
          <w:szCs w:val="24"/>
        </w:rPr>
        <w:t xml:space="preserve"> </w:t>
      </w:r>
      <w:r w:rsidR="00D10097">
        <w:rPr>
          <w:rFonts w:ascii="Times New Roman" w:hAnsi="Times New Roman" w:cs="Times New Roman"/>
          <w:sz w:val="24"/>
          <w:szCs w:val="24"/>
        </w:rPr>
        <w:t xml:space="preserve">altres </w:t>
      </w:r>
      <w:r w:rsidR="00102D6C" w:rsidRPr="00102D6C">
        <w:rPr>
          <w:rFonts w:ascii="Times New Roman" w:hAnsi="Times New Roman" w:cs="Times New Roman"/>
          <w:sz w:val="24"/>
          <w:szCs w:val="24"/>
        </w:rPr>
        <w:t>estils, gèneres i disciplines artístiques</w:t>
      </w:r>
      <w:r w:rsidR="00331F53">
        <w:rPr>
          <w:rFonts w:ascii="Times New Roman" w:hAnsi="Times New Roman" w:cs="Times New Roman"/>
          <w:sz w:val="24"/>
          <w:szCs w:val="24"/>
        </w:rPr>
        <w:t>,</w:t>
      </w:r>
      <w:r w:rsidR="00102D6C" w:rsidRPr="00102D6C">
        <w:rPr>
          <w:rFonts w:ascii="Times New Roman" w:hAnsi="Times New Roman" w:cs="Times New Roman"/>
          <w:sz w:val="24"/>
          <w:szCs w:val="24"/>
        </w:rPr>
        <w:t xml:space="preserve"> </w:t>
      </w:r>
      <w:r w:rsidR="00D10097">
        <w:rPr>
          <w:rFonts w:ascii="Times New Roman" w:hAnsi="Times New Roman" w:cs="Times New Roman"/>
          <w:sz w:val="24"/>
          <w:szCs w:val="24"/>
        </w:rPr>
        <w:t xml:space="preserve">i comptant amb la </w:t>
      </w:r>
      <w:r w:rsidR="004716DA">
        <w:rPr>
          <w:rFonts w:ascii="Times New Roman" w:hAnsi="Times New Roman" w:cs="Times New Roman"/>
          <w:sz w:val="24"/>
          <w:szCs w:val="24"/>
        </w:rPr>
        <w:t>col·labor</w:t>
      </w:r>
      <w:r w:rsidR="00102D6C">
        <w:rPr>
          <w:rFonts w:ascii="Times New Roman" w:hAnsi="Times New Roman" w:cs="Times New Roman"/>
          <w:sz w:val="24"/>
          <w:szCs w:val="24"/>
        </w:rPr>
        <w:t xml:space="preserve">ació </w:t>
      </w:r>
      <w:r w:rsidR="00244511">
        <w:rPr>
          <w:rFonts w:ascii="Times New Roman" w:hAnsi="Times New Roman" w:cs="Times New Roman"/>
          <w:sz w:val="24"/>
          <w:szCs w:val="24"/>
        </w:rPr>
        <w:t xml:space="preserve">d’algunes </w:t>
      </w:r>
      <w:r w:rsidR="00102D6C">
        <w:rPr>
          <w:rFonts w:ascii="Times New Roman" w:hAnsi="Times New Roman" w:cs="Times New Roman"/>
          <w:sz w:val="24"/>
          <w:szCs w:val="24"/>
        </w:rPr>
        <w:t xml:space="preserve">de les principals </w:t>
      </w:r>
      <w:r w:rsidR="00D10097">
        <w:rPr>
          <w:rFonts w:ascii="Times New Roman" w:hAnsi="Times New Roman" w:cs="Times New Roman"/>
          <w:sz w:val="24"/>
          <w:szCs w:val="24"/>
        </w:rPr>
        <w:t>institucions culturals del país. Ara mateix, a més de la Filmoteca i el Museu Nacional, són onze les institucions que participen en la programació:</w:t>
      </w:r>
      <w:r w:rsidR="004716DA">
        <w:rPr>
          <w:rFonts w:ascii="Times New Roman" w:hAnsi="Times New Roman" w:cs="Times New Roman"/>
          <w:sz w:val="24"/>
          <w:szCs w:val="24"/>
        </w:rPr>
        <w:t xml:space="preserve"> </w:t>
      </w:r>
      <w:r w:rsidR="004716DA" w:rsidRPr="004716DA">
        <w:rPr>
          <w:rFonts w:ascii="Times New Roman" w:hAnsi="Times New Roman" w:cs="Times New Roman"/>
          <w:sz w:val="24"/>
          <w:szCs w:val="24"/>
        </w:rPr>
        <w:t>L’Auditori</w:t>
      </w:r>
      <w:r w:rsidR="004716DA">
        <w:rPr>
          <w:rFonts w:ascii="Times New Roman" w:hAnsi="Times New Roman" w:cs="Times New Roman"/>
          <w:sz w:val="24"/>
          <w:szCs w:val="24"/>
        </w:rPr>
        <w:t xml:space="preserve">, la </w:t>
      </w:r>
      <w:r w:rsidR="004716DA" w:rsidRPr="004716DA">
        <w:rPr>
          <w:rFonts w:ascii="Times New Roman" w:hAnsi="Times New Roman" w:cs="Times New Roman"/>
          <w:sz w:val="24"/>
          <w:szCs w:val="24"/>
        </w:rPr>
        <w:t>Fundació Mies van der Rohe</w:t>
      </w:r>
      <w:r w:rsidR="004716DA">
        <w:rPr>
          <w:rFonts w:ascii="Times New Roman" w:hAnsi="Times New Roman" w:cs="Times New Roman"/>
          <w:sz w:val="24"/>
          <w:szCs w:val="24"/>
        </w:rPr>
        <w:t xml:space="preserve">, el </w:t>
      </w:r>
      <w:r w:rsidR="004716DA" w:rsidRPr="004716DA">
        <w:rPr>
          <w:rFonts w:ascii="Times New Roman" w:hAnsi="Times New Roman" w:cs="Times New Roman"/>
          <w:sz w:val="24"/>
          <w:szCs w:val="24"/>
        </w:rPr>
        <w:t>Gran Teatre del Liceu</w:t>
      </w:r>
      <w:r w:rsidR="004716DA">
        <w:rPr>
          <w:rFonts w:ascii="Times New Roman" w:hAnsi="Times New Roman" w:cs="Times New Roman"/>
          <w:sz w:val="24"/>
          <w:szCs w:val="24"/>
        </w:rPr>
        <w:t xml:space="preserve">, la </w:t>
      </w:r>
      <w:r w:rsidR="004716DA" w:rsidRPr="004716DA">
        <w:rPr>
          <w:rFonts w:ascii="Times New Roman" w:hAnsi="Times New Roman" w:cs="Times New Roman"/>
          <w:sz w:val="24"/>
          <w:szCs w:val="24"/>
        </w:rPr>
        <w:t>Institució de les Lletres Catalanes</w:t>
      </w:r>
      <w:r w:rsidR="004716DA">
        <w:rPr>
          <w:rFonts w:ascii="Times New Roman" w:hAnsi="Times New Roman" w:cs="Times New Roman"/>
          <w:sz w:val="24"/>
          <w:szCs w:val="24"/>
        </w:rPr>
        <w:t xml:space="preserve">, el </w:t>
      </w:r>
      <w:r w:rsidR="004716DA" w:rsidRPr="004716DA">
        <w:rPr>
          <w:rFonts w:ascii="Times New Roman" w:hAnsi="Times New Roman" w:cs="Times New Roman"/>
          <w:sz w:val="24"/>
          <w:szCs w:val="24"/>
        </w:rPr>
        <w:t>Mercat de les Flors</w:t>
      </w:r>
      <w:r w:rsidR="004716DA">
        <w:rPr>
          <w:rFonts w:ascii="Times New Roman" w:hAnsi="Times New Roman" w:cs="Times New Roman"/>
          <w:sz w:val="24"/>
          <w:szCs w:val="24"/>
        </w:rPr>
        <w:t xml:space="preserve">, el </w:t>
      </w:r>
      <w:r w:rsidR="004716DA" w:rsidRPr="004716DA">
        <w:rPr>
          <w:rFonts w:ascii="Times New Roman" w:hAnsi="Times New Roman" w:cs="Times New Roman"/>
          <w:sz w:val="24"/>
          <w:szCs w:val="24"/>
        </w:rPr>
        <w:t>Palau de la Música Catalana</w:t>
      </w:r>
      <w:r w:rsidR="00D82CA1">
        <w:rPr>
          <w:rFonts w:ascii="Times New Roman" w:hAnsi="Times New Roman" w:cs="Times New Roman"/>
          <w:sz w:val="24"/>
          <w:szCs w:val="24"/>
        </w:rPr>
        <w:t xml:space="preserve">, el </w:t>
      </w:r>
      <w:r w:rsidR="004716DA" w:rsidRPr="004716DA">
        <w:rPr>
          <w:rFonts w:ascii="Times New Roman" w:hAnsi="Times New Roman" w:cs="Times New Roman"/>
          <w:sz w:val="24"/>
          <w:szCs w:val="24"/>
        </w:rPr>
        <w:t>Servei de Biblioteques de la Generalitat de Catalunya</w:t>
      </w:r>
      <w:r w:rsidR="00D82CA1">
        <w:rPr>
          <w:rFonts w:ascii="Times New Roman" w:hAnsi="Times New Roman" w:cs="Times New Roman"/>
          <w:sz w:val="24"/>
          <w:szCs w:val="24"/>
        </w:rPr>
        <w:t xml:space="preserve">, el </w:t>
      </w:r>
      <w:r w:rsidR="004716DA" w:rsidRPr="004716DA">
        <w:rPr>
          <w:rFonts w:ascii="Times New Roman" w:hAnsi="Times New Roman" w:cs="Times New Roman"/>
          <w:sz w:val="24"/>
          <w:szCs w:val="24"/>
        </w:rPr>
        <w:t>Teatre Lliure</w:t>
      </w:r>
      <w:r w:rsidR="00D10097">
        <w:rPr>
          <w:rFonts w:ascii="Times New Roman" w:hAnsi="Times New Roman" w:cs="Times New Roman"/>
          <w:sz w:val="24"/>
          <w:szCs w:val="24"/>
        </w:rPr>
        <w:t>,</w:t>
      </w:r>
      <w:r w:rsidR="00D82CA1">
        <w:rPr>
          <w:rFonts w:ascii="Times New Roman" w:hAnsi="Times New Roman" w:cs="Times New Roman"/>
          <w:sz w:val="24"/>
          <w:szCs w:val="24"/>
        </w:rPr>
        <w:t xml:space="preserve"> i el </w:t>
      </w:r>
      <w:r w:rsidR="004716DA" w:rsidRPr="004716DA">
        <w:rPr>
          <w:rFonts w:ascii="Times New Roman" w:hAnsi="Times New Roman" w:cs="Times New Roman"/>
          <w:sz w:val="24"/>
          <w:szCs w:val="24"/>
        </w:rPr>
        <w:t>Teatre Nacional de Catalunya</w:t>
      </w:r>
      <w:r w:rsidR="00D10097">
        <w:rPr>
          <w:rFonts w:ascii="Times New Roman" w:hAnsi="Times New Roman" w:cs="Times New Roman"/>
          <w:sz w:val="24"/>
          <w:szCs w:val="24"/>
        </w:rPr>
        <w:t xml:space="preserve">, </w:t>
      </w:r>
      <w:r w:rsidR="00A83F39" w:rsidRPr="00251847">
        <w:rPr>
          <w:rFonts w:ascii="Times New Roman" w:hAnsi="Times New Roman"/>
          <w:sz w:val="24"/>
          <w:szCs w:val="24"/>
        </w:rPr>
        <w:t>la</w:t>
      </w:r>
      <w:r w:rsidR="00A83F39">
        <w:rPr>
          <w:rFonts w:ascii="Times New Roman" w:hAnsi="Times New Roman"/>
          <w:sz w:val="24"/>
          <w:szCs w:val="24"/>
        </w:rPr>
        <w:t xml:space="preserve"> </w:t>
      </w:r>
      <w:r w:rsidR="00A83F39" w:rsidRPr="003B665F">
        <w:rPr>
          <w:rFonts w:ascii="Times New Roman" w:hAnsi="Times New Roman"/>
          <w:sz w:val="24"/>
          <w:szCs w:val="24"/>
        </w:rPr>
        <w:t>Fundació Joan Miró</w:t>
      </w:r>
      <w:r w:rsidR="00A83F39">
        <w:rPr>
          <w:rFonts w:ascii="Times New Roman" w:hAnsi="Times New Roman"/>
          <w:sz w:val="24"/>
          <w:szCs w:val="24"/>
        </w:rPr>
        <w:t xml:space="preserve"> i el </w:t>
      </w:r>
      <w:r w:rsidR="00A83F39" w:rsidRPr="003B665F">
        <w:rPr>
          <w:rFonts w:ascii="Times New Roman" w:hAnsi="Times New Roman"/>
          <w:sz w:val="24"/>
          <w:szCs w:val="24"/>
        </w:rPr>
        <w:t>FAD (Foment de les Arts Decoratives</w:t>
      </w:r>
      <w:r w:rsidR="00A83F39" w:rsidRPr="00507A07">
        <w:rPr>
          <w:rFonts w:ascii="Times New Roman" w:hAnsi="Times New Roman"/>
          <w:sz w:val="24"/>
          <w:szCs w:val="24"/>
        </w:rPr>
        <w:t>)</w:t>
      </w:r>
      <w:r w:rsidR="00244511">
        <w:rPr>
          <w:rFonts w:ascii="Times New Roman" w:hAnsi="Times New Roman"/>
          <w:sz w:val="24"/>
          <w:szCs w:val="24"/>
        </w:rPr>
        <w:t xml:space="preserve"> amb el Museu del Disseny</w:t>
      </w:r>
      <w:r w:rsidR="00A83F39" w:rsidRPr="00251847">
        <w:rPr>
          <w:rFonts w:ascii="Times New Roman" w:hAnsi="Times New Roman"/>
          <w:sz w:val="24"/>
          <w:szCs w:val="24"/>
        </w:rPr>
        <w:t xml:space="preserve">. </w:t>
      </w:r>
    </w:p>
    <w:p w:rsidR="00331F53" w:rsidRDefault="00A72AF8" w:rsidP="00A7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L’activitat i les programacions de totes aquestes institucions participants marca la selecció de títols programats, que abasta disciplines com la pintura, </w:t>
      </w:r>
      <w:r w:rsidRPr="00D82CA1">
        <w:rPr>
          <w:rFonts w:ascii="Times New Roman" w:hAnsi="Times New Roman" w:cs="Times New Roman"/>
          <w:sz w:val="24"/>
          <w:szCs w:val="24"/>
        </w:rPr>
        <w:t xml:space="preserve">l’arquitectura, </w:t>
      </w:r>
      <w:r>
        <w:rPr>
          <w:rFonts w:ascii="Times New Roman" w:hAnsi="Times New Roman" w:cs="Times New Roman"/>
          <w:sz w:val="24"/>
          <w:szCs w:val="24"/>
        </w:rPr>
        <w:t xml:space="preserve">el disseny, </w:t>
      </w:r>
      <w:r w:rsidRPr="00D82CA1">
        <w:rPr>
          <w:rFonts w:ascii="Times New Roman" w:hAnsi="Times New Roman" w:cs="Times New Roman"/>
          <w:sz w:val="24"/>
          <w:szCs w:val="24"/>
        </w:rPr>
        <w:t>la literatura, la música, la dansa, l’òpera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82CA1">
        <w:rPr>
          <w:rFonts w:ascii="Times New Roman" w:hAnsi="Times New Roman" w:cs="Times New Roman"/>
          <w:sz w:val="24"/>
          <w:szCs w:val="24"/>
        </w:rPr>
        <w:t xml:space="preserve"> el teatre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2CA1">
        <w:rPr>
          <w:rFonts w:ascii="Times New Roman" w:hAnsi="Times New Roman" w:cs="Times New Roman"/>
          <w:sz w:val="24"/>
          <w:szCs w:val="24"/>
        </w:rPr>
        <w:t xml:space="preserve"> sota</w:t>
      </w:r>
      <w:r>
        <w:rPr>
          <w:rFonts w:ascii="Times New Roman" w:hAnsi="Times New Roman" w:cs="Times New Roman"/>
          <w:sz w:val="24"/>
          <w:szCs w:val="24"/>
        </w:rPr>
        <w:t xml:space="preserve"> la mirada transversal del cinema. </w:t>
      </w:r>
    </w:p>
    <w:p w:rsidR="00A72AF8" w:rsidRPr="00A72AF8" w:rsidRDefault="00A72AF8" w:rsidP="00A72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Seran 36 films que es podran veure entre l’1 d’octubre i el 9 de juny de 2020. </w:t>
      </w:r>
      <w:r w:rsidRPr="00A72AF8">
        <w:rPr>
          <w:rFonts w:ascii="Times New Roman" w:hAnsi="Times New Roman" w:cs="Times New Roman"/>
          <w:sz w:val="24"/>
          <w:szCs w:val="24"/>
        </w:rPr>
        <w:t xml:space="preserve">Totes les sessions del cicle </w:t>
      </w:r>
      <w:r w:rsidRPr="00A72AF8">
        <w:rPr>
          <w:rFonts w:ascii="Times New Roman" w:hAnsi="Times New Roman" w:cs="Times New Roman"/>
          <w:i/>
          <w:sz w:val="24"/>
          <w:szCs w:val="24"/>
        </w:rPr>
        <w:t xml:space="preserve">Per amor a les Arts </w:t>
      </w:r>
      <w:r w:rsidRPr="00A72AF8">
        <w:rPr>
          <w:rFonts w:ascii="Times New Roman" w:hAnsi="Times New Roman" w:cs="Times New Roman"/>
          <w:sz w:val="24"/>
          <w:szCs w:val="24"/>
        </w:rPr>
        <w:t>es fan a la seu de la Filmoteca els dimarts a les 17.00 h, amb presentacions a càrrec d’</w:t>
      </w:r>
      <w:r w:rsidR="00331F53">
        <w:rPr>
          <w:rFonts w:ascii="Times New Roman" w:hAnsi="Times New Roman" w:cs="Times New Roman"/>
          <w:sz w:val="24"/>
          <w:szCs w:val="24"/>
        </w:rPr>
        <w:t xml:space="preserve">artistes i </w:t>
      </w:r>
      <w:r w:rsidRPr="00A72AF8">
        <w:rPr>
          <w:rFonts w:ascii="Times New Roman" w:hAnsi="Times New Roman" w:cs="Times New Roman"/>
          <w:sz w:val="24"/>
          <w:szCs w:val="24"/>
        </w:rPr>
        <w:t xml:space="preserve">experts en les disciplines corresponents. </w:t>
      </w: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A72AF8">
        <w:rPr>
          <w:rFonts w:ascii="Times New Roman" w:hAnsi="Times New Roman" w:cs="Times New Roman"/>
          <w:sz w:val="24"/>
          <w:szCs w:val="24"/>
        </w:rPr>
        <w:t>ls films</w:t>
      </w:r>
      <w:r w:rsidR="00331F53">
        <w:rPr>
          <w:rFonts w:ascii="Times New Roman" w:hAnsi="Times New Roman" w:cs="Times New Roman"/>
          <w:sz w:val="24"/>
          <w:szCs w:val="24"/>
        </w:rPr>
        <w:t xml:space="preserve"> tenen una segona projecció (</w:t>
      </w:r>
      <w:r w:rsidRPr="00A72AF8">
        <w:rPr>
          <w:rFonts w:ascii="Times New Roman" w:hAnsi="Times New Roman" w:cs="Times New Roman"/>
          <w:sz w:val="24"/>
          <w:szCs w:val="24"/>
        </w:rPr>
        <w:t xml:space="preserve">sense presentació), i els amics i abonats de les institucions col·laboradores poden adquirir entrades a preu </w:t>
      </w:r>
      <w:r>
        <w:rPr>
          <w:rFonts w:ascii="Times New Roman" w:hAnsi="Times New Roman" w:cs="Times New Roman"/>
          <w:sz w:val="24"/>
          <w:szCs w:val="24"/>
        </w:rPr>
        <w:t>reduït</w:t>
      </w:r>
      <w:r w:rsidRPr="00A72AF8">
        <w:rPr>
          <w:rFonts w:ascii="Times New Roman" w:hAnsi="Times New Roman" w:cs="Times New Roman"/>
          <w:sz w:val="24"/>
          <w:szCs w:val="24"/>
        </w:rPr>
        <w:t>.</w:t>
      </w:r>
    </w:p>
    <w:p w:rsidR="00C734DA" w:rsidRDefault="00A72AF8" w:rsidP="00A72AF8">
      <w:pPr>
        <w:rPr>
          <w:rFonts w:ascii="Times New Roman" w:hAnsi="Times New Roman" w:cs="Times New Roman"/>
          <w:sz w:val="24"/>
          <w:szCs w:val="24"/>
        </w:rPr>
      </w:pPr>
      <w:r w:rsidRPr="00A72AF8">
        <w:rPr>
          <w:rFonts w:ascii="Times New Roman" w:hAnsi="Times New Roman" w:cs="Times New Roman"/>
          <w:sz w:val="24"/>
          <w:szCs w:val="24"/>
        </w:rPr>
        <w:t xml:space="preserve">El curs </w:t>
      </w:r>
      <w:r w:rsidR="00C734DA">
        <w:rPr>
          <w:rFonts w:ascii="Times New Roman" w:hAnsi="Times New Roman" w:cs="Times New Roman"/>
          <w:sz w:val="24"/>
          <w:szCs w:val="24"/>
        </w:rPr>
        <w:t xml:space="preserve">2018/2019 de </w:t>
      </w:r>
      <w:r w:rsidRPr="00A72AF8">
        <w:rPr>
          <w:rFonts w:ascii="Times New Roman" w:hAnsi="Times New Roman" w:cs="Times New Roman"/>
          <w:i/>
          <w:sz w:val="24"/>
          <w:szCs w:val="24"/>
        </w:rPr>
        <w:t xml:space="preserve">Per amor a les Arts </w:t>
      </w:r>
      <w:r w:rsidR="00C734DA">
        <w:rPr>
          <w:rFonts w:ascii="Times New Roman" w:hAnsi="Times New Roman" w:cs="Times New Roman"/>
          <w:sz w:val="24"/>
          <w:szCs w:val="24"/>
        </w:rPr>
        <w:t xml:space="preserve">es va tancar amb 7.831 assistents, un miler més que l’anterior. La mitjana d’assistència de les seixanta sessions programades va ser de 130 espectadors, un 20% </w:t>
      </w:r>
      <w:r w:rsidR="00C6753E">
        <w:rPr>
          <w:rFonts w:ascii="Times New Roman" w:hAnsi="Times New Roman" w:cs="Times New Roman"/>
          <w:sz w:val="24"/>
          <w:szCs w:val="24"/>
        </w:rPr>
        <w:t xml:space="preserve">més que </w:t>
      </w:r>
      <w:r w:rsidR="00C734DA">
        <w:rPr>
          <w:rFonts w:ascii="Times New Roman" w:hAnsi="Times New Roman" w:cs="Times New Roman"/>
          <w:sz w:val="24"/>
          <w:szCs w:val="24"/>
        </w:rPr>
        <w:t>la mitjana global de la Filmoteca l’any passat.</w:t>
      </w:r>
    </w:p>
    <w:p w:rsidR="00F344B2" w:rsidRDefault="00F344B2" w:rsidP="00D82CA1">
      <w:pPr>
        <w:rPr>
          <w:rFonts w:ascii="Times New Roman" w:hAnsi="Times New Roman" w:cs="Times New Roman"/>
          <w:sz w:val="24"/>
          <w:szCs w:val="24"/>
        </w:rPr>
      </w:pPr>
    </w:p>
    <w:p w:rsidR="00F344B2" w:rsidRDefault="00C734DA" w:rsidP="00D82C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Pintura en moviment per obrir el programa</w:t>
      </w:r>
    </w:p>
    <w:p w:rsidR="006D1334" w:rsidRDefault="006D1334" w:rsidP="00C734DA">
      <w:pPr>
        <w:rPr>
          <w:rFonts w:ascii="Times New Roman" w:hAnsi="Times New Roman" w:cs="Times New Roman"/>
          <w:sz w:val="24"/>
          <w:szCs w:val="24"/>
        </w:rPr>
      </w:pPr>
      <w:r w:rsidRPr="006D1334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2033</wp:posOffset>
            </wp:positionV>
            <wp:extent cx="1802372" cy="1198269"/>
            <wp:effectExtent l="0" t="0" r="7620" b="190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72" cy="11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34DA">
        <w:rPr>
          <w:rFonts w:ascii="Times New Roman" w:hAnsi="Times New Roman" w:cs="Times New Roman"/>
          <w:sz w:val="24"/>
          <w:szCs w:val="24"/>
        </w:rPr>
        <w:t xml:space="preserve">Per encetar </w:t>
      </w:r>
      <w:r w:rsidR="00C6753E">
        <w:rPr>
          <w:rFonts w:ascii="Times New Roman" w:hAnsi="Times New Roman" w:cs="Times New Roman"/>
          <w:sz w:val="24"/>
          <w:szCs w:val="24"/>
        </w:rPr>
        <w:t xml:space="preserve">aquesta temporada de </w:t>
      </w:r>
      <w:r w:rsidR="00C6753E">
        <w:rPr>
          <w:rFonts w:ascii="Times New Roman" w:hAnsi="Times New Roman" w:cs="Times New Roman"/>
          <w:i/>
          <w:sz w:val="24"/>
          <w:szCs w:val="24"/>
        </w:rPr>
        <w:t xml:space="preserve">Per amor a les Arts </w:t>
      </w:r>
      <w:r w:rsidR="00C6753E">
        <w:rPr>
          <w:rFonts w:ascii="Times New Roman" w:hAnsi="Times New Roman" w:cs="Times New Roman"/>
          <w:sz w:val="24"/>
          <w:szCs w:val="24"/>
        </w:rPr>
        <w:t xml:space="preserve">ens acompanyarà </w:t>
      </w:r>
      <w:proofErr w:type="spellStart"/>
      <w:r w:rsidR="00C6753E">
        <w:rPr>
          <w:rFonts w:ascii="Times New Roman" w:hAnsi="Times New Roman" w:cs="Times New Roman"/>
          <w:sz w:val="24"/>
          <w:szCs w:val="24"/>
        </w:rPr>
        <w:t>Valentine</w:t>
      </w:r>
      <w:proofErr w:type="spellEnd"/>
      <w:r w:rsidR="00C6753E">
        <w:rPr>
          <w:rFonts w:ascii="Times New Roman" w:hAnsi="Times New Roman" w:cs="Times New Roman"/>
          <w:sz w:val="24"/>
          <w:szCs w:val="24"/>
        </w:rPr>
        <w:t xml:space="preserve"> Robert, de la Universitat de Lausana, que presentarà </w:t>
      </w:r>
      <w:proofErr w:type="spellStart"/>
      <w:r w:rsidR="00C734DA" w:rsidRPr="00C734DA">
        <w:rPr>
          <w:rFonts w:ascii="Times New Roman" w:hAnsi="Times New Roman" w:cs="Times New Roman"/>
          <w:i/>
          <w:sz w:val="24"/>
          <w:szCs w:val="24"/>
        </w:rPr>
        <w:t>Tableaux</w:t>
      </w:r>
      <w:proofErr w:type="spellEnd"/>
      <w:r w:rsidR="00C734DA" w:rsidRPr="00C734DA">
        <w:rPr>
          <w:rFonts w:ascii="Times New Roman" w:hAnsi="Times New Roman" w:cs="Times New Roman"/>
          <w:i/>
          <w:sz w:val="24"/>
          <w:szCs w:val="24"/>
        </w:rPr>
        <w:t xml:space="preserve"> vivents</w:t>
      </w:r>
      <w:r w:rsidR="00C6753E">
        <w:rPr>
          <w:rFonts w:ascii="Times New Roman" w:hAnsi="Times New Roman" w:cs="Times New Roman"/>
          <w:sz w:val="24"/>
          <w:szCs w:val="24"/>
        </w:rPr>
        <w:t xml:space="preserve"> (2017), una visió inèdita del cinema dels orígens que </w:t>
      </w:r>
      <w:r w:rsidR="00C6753E" w:rsidRPr="00C6753E">
        <w:rPr>
          <w:rFonts w:ascii="Times New Roman" w:hAnsi="Times New Roman" w:cs="Times New Roman"/>
          <w:sz w:val="24"/>
          <w:szCs w:val="24"/>
        </w:rPr>
        <w:t>confronta un seguit de films realitzats entre el 1897 i el 1914 amb més de 30 pintures</w:t>
      </w:r>
      <w:r w:rsidR="00C6753E">
        <w:rPr>
          <w:rFonts w:ascii="Times New Roman" w:hAnsi="Times New Roman" w:cs="Times New Roman"/>
          <w:sz w:val="24"/>
          <w:szCs w:val="24"/>
        </w:rPr>
        <w:t xml:space="preserve">. </w:t>
      </w:r>
      <w:r w:rsidR="00331F53">
        <w:rPr>
          <w:rFonts w:ascii="Times New Roman" w:hAnsi="Times New Roman" w:cs="Times New Roman"/>
          <w:sz w:val="24"/>
          <w:szCs w:val="24"/>
        </w:rPr>
        <w:t>El films demostra que el cinema ha buscat els seus referents des dels orígens, i l</w:t>
      </w:r>
      <w:r w:rsidR="00C6753E">
        <w:rPr>
          <w:rFonts w:ascii="Times New Roman" w:hAnsi="Times New Roman" w:cs="Times New Roman"/>
          <w:sz w:val="24"/>
          <w:szCs w:val="24"/>
        </w:rPr>
        <w:t xml:space="preserve">a seva autora </w:t>
      </w:r>
      <w:r w:rsidR="00331F53">
        <w:rPr>
          <w:rFonts w:ascii="Times New Roman" w:hAnsi="Times New Roman" w:cs="Times New Roman"/>
          <w:sz w:val="24"/>
          <w:szCs w:val="24"/>
        </w:rPr>
        <w:t xml:space="preserve">l’ha </w:t>
      </w:r>
      <w:r w:rsidR="00C6753E">
        <w:rPr>
          <w:rFonts w:ascii="Times New Roman" w:hAnsi="Times New Roman" w:cs="Times New Roman"/>
          <w:sz w:val="24"/>
          <w:szCs w:val="24"/>
        </w:rPr>
        <w:t>defin</w:t>
      </w:r>
      <w:r w:rsidR="00331F53">
        <w:rPr>
          <w:rFonts w:ascii="Times New Roman" w:hAnsi="Times New Roman" w:cs="Times New Roman"/>
          <w:sz w:val="24"/>
          <w:szCs w:val="24"/>
        </w:rPr>
        <w:t xml:space="preserve">it </w:t>
      </w:r>
      <w:r w:rsidR="00C6753E">
        <w:rPr>
          <w:rFonts w:ascii="Times New Roman" w:hAnsi="Times New Roman" w:cs="Times New Roman"/>
          <w:sz w:val="24"/>
          <w:szCs w:val="24"/>
        </w:rPr>
        <w:t xml:space="preserve">com un </w:t>
      </w:r>
      <w:r w:rsidR="00C734DA">
        <w:rPr>
          <w:rFonts w:ascii="Times New Roman" w:hAnsi="Times New Roman" w:cs="Times New Roman"/>
          <w:sz w:val="24"/>
          <w:szCs w:val="24"/>
        </w:rPr>
        <w:t>experiment visual</w:t>
      </w:r>
      <w:r w:rsidR="00C6753E">
        <w:rPr>
          <w:rFonts w:ascii="Times New Roman" w:hAnsi="Times New Roman" w:cs="Times New Roman"/>
          <w:sz w:val="24"/>
          <w:szCs w:val="24"/>
        </w:rPr>
        <w:t xml:space="preserve"> que </w:t>
      </w:r>
      <w:r w:rsidR="00C734DA" w:rsidRPr="00C734DA">
        <w:rPr>
          <w:rFonts w:ascii="Times New Roman" w:hAnsi="Times New Roman" w:cs="Times New Roman"/>
          <w:sz w:val="24"/>
          <w:szCs w:val="24"/>
        </w:rPr>
        <w:t>permet comparar</w:t>
      </w:r>
      <w:r w:rsidR="00C734DA">
        <w:rPr>
          <w:rFonts w:ascii="Times New Roman" w:hAnsi="Times New Roman" w:cs="Times New Roman"/>
          <w:sz w:val="24"/>
          <w:szCs w:val="24"/>
        </w:rPr>
        <w:t xml:space="preserve"> </w:t>
      </w:r>
      <w:r w:rsidR="00C734DA" w:rsidRPr="00C734DA">
        <w:rPr>
          <w:rFonts w:ascii="Times New Roman" w:hAnsi="Times New Roman" w:cs="Times New Roman"/>
          <w:sz w:val="24"/>
          <w:szCs w:val="24"/>
        </w:rPr>
        <w:t>les composicions pic</w:t>
      </w:r>
      <w:r w:rsidR="00C734DA">
        <w:rPr>
          <w:rFonts w:ascii="Times New Roman" w:hAnsi="Times New Roman" w:cs="Times New Roman"/>
          <w:sz w:val="24"/>
          <w:szCs w:val="24"/>
        </w:rPr>
        <w:t>tòriques amb les seves correspo</w:t>
      </w:r>
      <w:r w:rsidR="00C734DA" w:rsidRPr="00C734DA">
        <w:rPr>
          <w:rFonts w:ascii="Times New Roman" w:hAnsi="Times New Roman" w:cs="Times New Roman"/>
          <w:sz w:val="24"/>
          <w:szCs w:val="24"/>
        </w:rPr>
        <w:t>nents reconstruccions en films primitius de tots els</w:t>
      </w:r>
      <w:r w:rsidR="00C734DA">
        <w:rPr>
          <w:rFonts w:ascii="Times New Roman" w:hAnsi="Times New Roman" w:cs="Times New Roman"/>
          <w:sz w:val="24"/>
          <w:szCs w:val="24"/>
        </w:rPr>
        <w:t xml:space="preserve"> </w:t>
      </w:r>
      <w:r w:rsidR="00C734DA" w:rsidRPr="00C734DA">
        <w:rPr>
          <w:rFonts w:ascii="Times New Roman" w:hAnsi="Times New Roman" w:cs="Times New Roman"/>
          <w:sz w:val="24"/>
          <w:szCs w:val="24"/>
        </w:rPr>
        <w:t>gèneres.</w:t>
      </w:r>
      <w:r w:rsidR="00331F53">
        <w:rPr>
          <w:rFonts w:ascii="Times New Roman" w:hAnsi="Times New Roman" w:cs="Times New Roman"/>
          <w:sz w:val="24"/>
          <w:szCs w:val="24"/>
        </w:rPr>
        <w:t xml:space="preserve"> La pel·lícula és el resultat d’anys d’investigació </w:t>
      </w:r>
      <w:r w:rsidR="00331F53" w:rsidRPr="00331F53">
        <w:rPr>
          <w:rFonts w:ascii="Times New Roman" w:hAnsi="Times New Roman" w:cs="Times New Roman"/>
          <w:sz w:val="24"/>
          <w:szCs w:val="24"/>
        </w:rPr>
        <w:t xml:space="preserve">en </w:t>
      </w:r>
      <w:r w:rsidR="00331F53">
        <w:rPr>
          <w:rFonts w:ascii="Times New Roman" w:hAnsi="Times New Roman" w:cs="Times New Roman"/>
          <w:sz w:val="24"/>
          <w:szCs w:val="24"/>
        </w:rPr>
        <w:t xml:space="preserve">els </w:t>
      </w:r>
      <w:r w:rsidR="00331F53" w:rsidRPr="00331F53">
        <w:rPr>
          <w:rFonts w:ascii="Times New Roman" w:hAnsi="Times New Roman" w:cs="Times New Roman"/>
          <w:sz w:val="24"/>
          <w:szCs w:val="24"/>
        </w:rPr>
        <w:t>ar</w:t>
      </w:r>
      <w:r w:rsidR="00331F53">
        <w:rPr>
          <w:rFonts w:ascii="Times New Roman" w:hAnsi="Times New Roman" w:cs="Times New Roman"/>
          <w:sz w:val="24"/>
          <w:szCs w:val="24"/>
        </w:rPr>
        <w:t xml:space="preserve">xius dels </w:t>
      </w:r>
      <w:r w:rsidR="00331F53" w:rsidRPr="00331F53">
        <w:rPr>
          <w:rFonts w:ascii="Times New Roman" w:hAnsi="Times New Roman" w:cs="Times New Roman"/>
          <w:sz w:val="24"/>
          <w:szCs w:val="24"/>
        </w:rPr>
        <w:t>m</w:t>
      </w:r>
      <w:r w:rsidR="00331F53">
        <w:rPr>
          <w:rFonts w:ascii="Times New Roman" w:hAnsi="Times New Roman" w:cs="Times New Roman"/>
          <w:sz w:val="24"/>
          <w:szCs w:val="24"/>
        </w:rPr>
        <w:t>embre</w:t>
      </w:r>
      <w:r w:rsidR="00331F53" w:rsidRPr="00331F53">
        <w:rPr>
          <w:rFonts w:ascii="Times New Roman" w:hAnsi="Times New Roman" w:cs="Times New Roman"/>
          <w:sz w:val="24"/>
          <w:szCs w:val="24"/>
        </w:rPr>
        <w:t>s de la FIAF,</w:t>
      </w:r>
      <w:r w:rsidR="00331F53">
        <w:rPr>
          <w:rFonts w:ascii="Times New Roman" w:hAnsi="Times New Roman" w:cs="Times New Roman"/>
          <w:sz w:val="24"/>
          <w:szCs w:val="24"/>
        </w:rPr>
        <w:t xml:space="preserve"> inclosos els de la Filmoteca de Catalunya, i ha comptat amb el suport de la Universitat de Lausana i de</w:t>
      </w:r>
      <w:r w:rsidR="00331F53" w:rsidRPr="00331F53">
        <w:rPr>
          <w:rFonts w:ascii="Times New Roman" w:hAnsi="Times New Roman" w:cs="Times New Roman"/>
          <w:sz w:val="24"/>
          <w:szCs w:val="24"/>
        </w:rPr>
        <w:t>l Festival de Cine</w:t>
      </w:r>
      <w:r w:rsidR="00331F53">
        <w:rPr>
          <w:rFonts w:ascii="Times New Roman" w:hAnsi="Times New Roman" w:cs="Times New Roman"/>
          <w:sz w:val="24"/>
          <w:szCs w:val="24"/>
        </w:rPr>
        <w:t>ma</w:t>
      </w:r>
      <w:r w:rsidR="00331F53" w:rsidRPr="00331F53">
        <w:rPr>
          <w:rFonts w:ascii="Times New Roman" w:hAnsi="Times New Roman" w:cs="Times New Roman"/>
          <w:sz w:val="24"/>
          <w:szCs w:val="24"/>
        </w:rPr>
        <w:t xml:space="preserve"> Mu</w:t>
      </w:r>
      <w:r w:rsidR="00331F53">
        <w:rPr>
          <w:rFonts w:ascii="Times New Roman" w:hAnsi="Times New Roman" w:cs="Times New Roman"/>
          <w:sz w:val="24"/>
          <w:szCs w:val="24"/>
        </w:rPr>
        <w:t>t</w:t>
      </w:r>
      <w:r w:rsidR="00331F53" w:rsidRPr="00331F5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31F53" w:rsidRPr="00331F53">
        <w:rPr>
          <w:rFonts w:ascii="Times New Roman" w:hAnsi="Times New Roman" w:cs="Times New Roman"/>
          <w:sz w:val="24"/>
          <w:szCs w:val="24"/>
        </w:rPr>
        <w:t>Pordenone</w:t>
      </w:r>
      <w:proofErr w:type="spellEnd"/>
      <w:r w:rsidR="00331F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3E" w:rsidRDefault="00C6753E" w:rsidP="00C6753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Tableaux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vivents </w:t>
      </w:r>
      <w:r>
        <w:rPr>
          <w:rFonts w:ascii="Times New Roman" w:hAnsi="Times New Roman" w:cs="Times New Roman"/>
          <w:sz w:val="24"/>
          <w:szCs w:val="24"/>
        </w:rPr>
        <w:t>es va p</w:t>
      </w:r>
      <w:r w:rsidRPr="00C734DA">
        <w:rPr>
          <w:rFonts w:ascii="Times New Roman" w:hAnsi="Times New Roman" w:cs="Times New Roman"/>
          <w:sz w:val="24"/>
          <w:szCs w:val="24"/>
        </w:rPr>
        <w:t>resenta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734DA">
        <w:rPr>
          <w:rFonts w:ascii="Times New Roman" w:hAnsi="Times New Roman" w:cs="Times New Roman"/>
          <w:sz w:val="24"/>
          <w:szCs w:val="24"/>
        </w:rPr>
        <w:t xml:space="preserve"> en el marc del 75è Congrés de la FIAF,</w:t>
      </w:r>
      <w:r>
        <w:rPr>
          <w:rFonts w:ascii="Times New Roman" w:hAnsi="Times New Roman" w:cs="Times New Roman"/>
          <w:sz w:val="24"/>
          <w:szCs w:val="24"/>
        </w:rPr>
        <w:t xml:space="preserve"> Federació Internacional d’Arxius Fílmics, que es va celebrar a Lausana l’abril d’aquest any.</w:t>
      </w:r>
    </w:p>
    <w:p w:rsidR="00C734DA" w:rsidRDefault="00C734DA" w:rsidP="00C73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sessió, </w:t>
      </w:r>
      <w:r w:rsidR="006D133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proper dimarts 1 d’octubre a les 17.00 h a la Sala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comptarà amb la </w:t>
      </w:r>
      <w:r w:rsidR="006D1334">
        <w:rPr>
          <w:rFonts w:ascii="Times New Roman" w:hAnsi="Times New Roman" w:cs="Times New Roman"/>
          <w:sz w:val="24"/>
          <w:szCs w:val="24"/>
        </w:rPr>
        <w:t xml:space="preserve">presència de la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6D13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del film, </w:t>
      </w:r>
      <w:proofErr w:type="spellStart"/>
      <w:r w:rsidRPr="006D1334">
        <w:rPr>
          <w:rFonts w:ascii="Times New Roman" w:hAnsi="Times New Roman" w:cs="Times New Roman"/>
          <w:b/>
          <w:sz w:val="24"/>
          <w:szCs w:val="24"/>
        </w:rPr>
        <w:t>Valentine</w:t>
      </w:r>
      <w:proofErr w:type="spellEnd"/>
      <w:r w:rsidRPr="006D1334">
        <w:rPr>
          <w:rFonts w:ascii="Times New Roman" w:hAnsi="Times New Roman" w:cs="Times New Roman"/>
          <w:b/>
          <w:sz w:val="24"/>
          <w:szCs w:val="24"/>
        </w:rPr>
        <w:t xml:space="preserve"> Robert</w:t>
      </w:r>
      <w:r>
        <w:rPr>
          <w:rFonts w:ascii="Times New Roman" w:hAnsi="Times New Roman" w:cs="Times New Roman"/>
          <w:sz w:val="24"/>
          <w:szCs w:val="24"/>
        </w:rPr>
        <w:t xml:space="preserve">, i la conservadora del Centre de Conservació i Restauració de la Filmoteca de Catalunya 2CR, </w:t>
      </w:r>
      <w:r w:rsidRPr="006D1334">
        <w:rPr>
          <w:rFonts w:ascii="Times New Roman" w:hAnsi="Times New Roman" w:cs="Times New Roman"/>
          <w:b/>
          <w:sz w:val="24"/>
          <w:szCs w:val="24"/>
        </w:rPr>
        <w:t xml:space="preserve">Rosa </w:t>
      </w:r>
      <w:proofErr w:type="spellStart"/>
      <w:r w:rsidRPr="006D1334">
        <w:rPr>
          <w:rFonts w:ascii="Times New Roman" w:hAnsi="Times New Roman" w:cs="Times New Roman"/>
          <w:b/>
          <w:sz w:val="24"/>
          <w:szCs w:val="24"/>
        </w:rPr>
        <w:t>Cardona</w:t>
      </w:r>
      <w:r w:rsidR="006D133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D1334">
        <w:rPr>
          <w:rFonts w:ascii="Times New Roman" w:hAnsi="Times New Roman" w:cs="Times New Roman"/>
          <w:sz w:val="24"/>
          <w:szCs w:val="24"/>
        </w:rPr>
        <w:t xml:space="preserve">, i el director de la Filmoteca, </w:t>
      </w:r>
      <w:r w:rsidR="006D1334" w:rsidRPr="006D1334">
        <w:rPr>
          <w:rFonts w:ascii="Times New Roman" w:hAnsi="Times New Roman" w:cs="Times New Roman"/>
          <w:b/>
          <w:sz w:val="24"/>
          <w:szCs w:val="24"/>
        </w:rPr>
        <w:t>Esteve Riambau</w:t>
      </w:r>
      <w:r>
        <w:rPr>
          <w:rFonts w:ascii="Times New Roman" w:hAnsi="Times New Roman" w:cs="Times New Roman"/>
          <w:sz w:val="24"/>
          <w:szCs w:val="24"/>
        </w:rPr>
        <w:t>. La projecció tindrà l’acompanyament musical del DJ Javier Verdes.</w:t>
      </w:r>
    </w:p>
    <w:p w:rsidR="00C734DA" w:rsidRDefault="00C734DA" w:rsidP="00C734DA">
      <w:pPr>
        <w:rPr>
          <w:rFonts w:ascii="Times New Roman" w:hAnsi="Times New Roman" w:cs="Times New Roman"/>
          <w:sz w:val="24"/>
          <w:szCs w:val="24"/>
        </w:rPr>
      </w:pPr>
    </w:p>
    <w:p w:rsidR="000574B2" w:rsidRPr="000574B2" w:rsidRDefault="000574B2" w:rsidP="00C73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Trobeu adjunt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programa de </w:t>
      </w:r>
      <w:r>
        <w:rPr>
          <w:rFonts w:ascii="Times New Roman" w:hAnsi="Times New Roman" w:cs="Times New Roman"/>
          <w:i/>
          <w:sz w:val="24"/>
          <w:szCs w:val="24"/>
        </w:rPr>
        <w:t xml:space="preserve">Per amor a les Arts </w:t>
      </w:r>
      <w:r>
        <w:rPr>
          <w:rFonts w:ascii="Times New Roman" w:hAnsi="Times New Roman" w:cs="Times New Roman"/>
          <w:sz w:val="24"/>
          <w:szCs w:val="24"/>
        </w:rPr>
        <w:t>2019/2020.</w:t>
      </w:r>
      <w:bookmarkStart w:id="0" w:name="_GoBack"/>
      <w:bookmarkEnd w:id="0"/>
    </w:p>
    <w:p w:rsidR="00D82CA1" w:rsidRDefault="000574B2" w:rsidP="00D82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Més informació de </w:t>
      </w:r>
      <w:r w:rsidR="00D82CA1">
        <w:rPr>
          <w:rFonts w:ascii="Times New Roman" w:hAnsi="Times New Roman" w:cs="Times New Roman"/>
          <w:sz w:val="24"/>
          <w:szCs w:val="24"/>
        </w:rPr>
        <w:t xml:space="preserve">la programació de </w:t>
      </w:r>
      <w:r w:rsidR="0038129D">
        <w:rPr>
          <w:rFonts w:ascii="Times New Roman" w:hAnsi="Times New Roman" w:cs="Times New Roman"/>
          <w:i/>
          <w:sz w:val="24"/>
          <w:szCs w:val="24"/>
        </w:rPr>
        <w:t>Per amor a les A</w:t>
      </w:r>
      <w:r w:rsidR="00D82CA1">
        <w:rPr>
          <w:rFonts w:ascii="Times New Roman" w:hAnsi="Times New Roman" w:cs="Times New Roman"/>
          <w:i/>
          <w:sz w:val="24"/>
          <w:szCs w:val="24"/>
        </w:rPr>
        <w:t>rts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2019/2020</w:t>
      </w:r>
      <w:r w:rsidR="00D82CA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="00D82CA1" w:rsidRPr="000574B2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:rsidR="00244511" w:rsidRDefault="00244511" w:rsidP="00D82CA1">
      <w:pPr>
        <w:rPr>
          <w:rFonts w:ascii="Times New Roman" w:hAnsi="Times New Roman" w:cs="Times New Roman"/>
          <w:sz w:val="24"/>
          <w:szCs w:val="24"/>
        </w:rPr>
      </w:pPr>
    </w:p>
    <w:p w:rsidR="0038129D" w:rsidRDefault="0038129D" w:rsidP="00381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Més informació:</w:t>
      </w:r>
      <w:r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773E9C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075166">
          <w:rPr>
            <w:rStyle w:val="Enlla"/>
            <w:rFonts w:ascii="Times New Roman" w:hAnsi="Times New Roman" w:cs="Times New Roman"/>
            <w:sz w:val="24"/>
            <w:szCs w:val="24"/>
          </w:rPr>
          <w:t>www.museunacional.cat</w:t>
        </w:r>
      </w:hyperlink>
    </w:p>
    <w:p w:rsidR="0038129D" w:rsidRPr="004F72D3" w:rsidRDefault="0038129D" w:rsidP="0038129D">
      <w:pPr>
        <w:rPr>
          <w:rFonts w:ascii="Times New Roman" w:hAnsi="Times New Roman" w:cs="Times New Roman"/>
          <w:sz w:val="24"/>
          <w:szCs w:val="24"/>
        </w:rPr>
      </w:pPr>
    </w:p>
    <w:p w:rsidR="00FE17B4" w:rsidRPr="004F72D3" w:rsidRDefault="00FE17B4" w:rsidP="002B58E9">
      <w:pPr>
        <w:rPr>
          <w:rFonts w:ascii="Times New Roman" w:hAnsi="Times New Roman" w:cs="Times New Roman"/>
          <w:sz w:val="24"/>
          <w:szCs w:val="24"/>
        </w:rPr>
      </w:pPr>
    </w:p>
    <w:sectPr w:rsidR="00FE17B4" w:rsidRPr="004F7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DA3"/>
    <w:multiLevelType w:val="hybridMultilevel"/>
    <w:tmpl w:val="708AE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96E"/>
    <w:multiLevelType w:val="hybridMultilevel"/>
    <w:tmpl w:val="69E4ED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574B2"/>
    <w:rsid w:val="000B01EB"/>
    <w:rsid w:val="000F59D7"/>
    <w:rsid w:val="000F61EA"/>
    <w:rsid w:val="00102D6C"/>
    <w:rsid w:val="001718BF"/>
    <w:rsid w:val="0017576C"/>
    <w:rsid w:val="001A6499"/>
    <w:rsid w:val="001B3A35"/>
    <w:rsid w:val="001F7826"/>
    <w:rsid w:val="00244511"/>
    <w:rsid w:val="002A5BA0"/>
    <w:rsid w:val="002B58E9"/>
    <w:rsid w:val="002D7FA9"/>
    <w:rsid w:val="00322CC9"/>
    <w:rsid w:val="003233CA"/>
    <w:rsid w:val="00331F53"/>
    <w:rsid w:val="00332775"/>
    <w:rsid w:val="00337214"/>
    <w:rsid w:val="00373D41"/>
    <w:rsid w:val="0038129D"/>
    <w:rsid w:val="00384BC3"/>
    <w:rsid w:val="003A0630"/>
    <w:rsid w:val="003A4217"/>
    <w:rsid w:val="003A64A1"/>
    <w:rsid w:val="003F4769"/>
    <w:rsid w:val="00432257"/>
    <w:rsid w:val="004626A0"/>
    <w:rsid w:val="004716DA"/>
    <w:rsid w:val="00476EA2"/>
    <w:rsid w:val="004A1DE0"/>
    <w:rsid w:val="004D10A5"/>
    <w:rsid w:val="004F72D3"/>
    <w:rsid w:val="005647B1"/>
    <w:rsid w:val="005A4DB2"/>
    <w:rsid w:val="005F11A9"/>
    <w:rsid w:val="00613D80"/>
    <w:rsid w:val="00621570"/>
    <w:rsid w:val="00623FB7"/>
    <w:rsid w:val="006379F5"/>
    <w:rsid w:val="00651F45"/>
    <w:rsid w:val="00655AA9"/>
    <w:rsid w:val="006671C2"/>
    <w:rsid w:val="00691B61"/>
    <w:rsid w:val="00694EED"/>
    <w:rsid w:val="006C3311"/>
    <w:rsid w:val="006D1334"/>
    <w:rsid w:val="00733246"/>
    <w:rsid w:val="00737475"/>
    <w:rsid w:val="00741CC3"/>
    <w:rsid w:val="0078469E"/>
    <w:rsid w:val="0079703C"/>
    <w:rsid w:val="007B29B6"/>
    <w:rsid w:val="007B5207"/>
    <w:rsid w:val="007E1890"/>
    <w:rsid w:val="008032D6"/>
    <w:rsid w:val="008049E9"/>
    <w:rsid w:val="008278B6"/>
    <w:rsid w:val="00841A7A"/>
    <w:rsid w:val="00860A5F"/>
    <w:rsid w:val="00862BE6"/>
    <w:rsid w:val="00863084"/>
    <w:rsid w:val="0087397F"/>
    <w:rsid w:val="008E1BB4"/>
    <w:rsid w:val="00921427"/>
    <w:rsid w:val="00937981"/>
    <w:rsid w:val="009F1B5A"/>
    <w:rsid w:val="00A10E01"/>
    <w:rsid w:val="00A16460"/>
    <w:rsid w:val="00A554BD"/>
    <w:rsid w:val="00A72AF8"/>
    <w:rsid w:val="00A83F39"/>
    <w:rsid w:val="00A93586"/>
    <w:rsid w:val="00AA40B4"/>
    <w:rsid w:val="00AA5DCA"/>
    <w:rsid w:val="00AB7D9F"/>
    <w:rsid w:val="00B4545B"/>
    <w:rsid w:val="00B84B39"/>
    <w:rsid w:val="00BD166A"/>
    <w:rsid w:val="00C45DF7"/>
    <w:rsid w:val="00C46E6D"/>
    <w:rsid w:val="00C6753E"/>
    <w:rsid w:val="00C734DA"/>
    <w:rsid w:val="00CA2C51"/>
    <w:rsid w:val="00CA6938"/>
    <w:rsid w:val="00CC7447"/>
    <w:rsid w:val="00D10097"/>
    <w:rsid w:val="00D40A48"/>
    <w:rsid w:val="00D82CA1"/>
    <w:rsid w:val="00D850C2"/>
    <w:rsid w:val="00D97508"/>
    <w:rsid w:val="00DA23AE"/>
    <w:rsid w:val="00E0033F"/>
    <w:rsid w:val="00E21411"/>
    <w:rsid w:val="00E8763C"/>
    <w:rsid w:val="00EB4DEA"/>
    <w:rsid w:val="00EC61AD"/>
    <w:rsid w:val="00F15586"/>
    <w:rsid w:val="00F344B2"/>
    <w:rsid w:val="00FE17B4"/>
    <w:rsid w:val="00FE20F6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6772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DA23A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41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488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6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22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7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useunacional.cat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filmoteca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lmoteca.cat/web/ca/cicle/amor-les-arts-0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2019-09-19T09:51:00Z</dcterms:created>
  <dcterms:modified xsi:type="dcterms:W3CDTF">2019-09-25T09:21:00Z</dcterms:modified>
</cp:coreProperties>
</file>