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8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4002"/>
        <w:gridCol w:w="2316"/>
      </w:tblGrid>
      <w:tr w:rsidR="00114B6D" w:rsidRPr="000A03D7" w:rsidTr="00E01E5B">
        <w:trPr>
          <w:trHeight w:val="898"/>
        </w:trPr>
        <w:tc>
          <w:tcPr>
            <w:tcW w:w="2316" w:type="dxa"/>
          </w:tcPr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0" w:name="_GoBack"/>
          </w:p>
          <w:p w:rsidR="00E01E5B" w:rsidRPr="000A03D7" w:rsidRDefault="00E01E5B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03D7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17FFF5E1" wp14:editId="51888577">
                  <wp:extent cx="1332412" cy="945751"/>
                  <wp:effectExtent l="0" t="0" r="1270" b="6985"/>
                  <wp:docPr id="12" name="Imat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408" cy="998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2" w:type="dxa"/>
          </w:tcPr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01E5B" w:rsidRDefault="00E01E5B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Pr="000A03D7" w:rsidRDefault="001366C3" w:rsidP="000D41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56" w:type="dxa"/>
          </w:tcPr>
          <w:p w:rsidR="008C0809" w:rsidRDefault="00A079BA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ca-ES"/>
              </w:rPr>
              <w:drawing>
                <wp:inline distT="0" distB="0" distL="0" distR="0">
                  <wp:extent cx="1326629" cy="1326629"/>
                  <wp:effectExtent l="0" t="0" r="6985" b="6985"/>
                  <wp:docPr id="1" name="Imatge 1" descr="Imat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t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614" cy="1334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0CF2" w:rsidRPr="000A03D7" w:rsidRDefault="00DA0CF2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2C1E54" w:rsidRDefault="002C1E54"/>
    <w:p w:rsidR="001366C3" w:rsidRDefault="001366C3" w:rsidP="00BA068D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:rsidR="001366C3" w:rsidRPr="000A03D7" w:rsidRDefault="001366C3" w:rsidP="001366C3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366C3" w:rsidRPr="000A03D7" w:rsidRDefault="00A079BA" w:rsidP="001366C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Jeremy Thomas, emperador de productors</w:t>
      </w:r>
    </w:p>
    <w:p w:rsidR="005606E6" w:rsidRDefault="005606E6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</w:p>
    <w:p w:rsidR="00DB6159" w:rsidRPr="00DB6159" w:rsidRDefault="009F44EA" w:rsidP="00DB6159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El prestigiós productor és el protagonista de la retrospectiva coorganitzada per la Filmoteca i el BCN Film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Fest</w:t>
      </w:r>
      <w:proofErr w:type="spellEnd"/>
    </w:p>
    <w:p w:rsidR="00FB06ED" w:rsidRPr="009F44EA" w:rsidRDefault="009F44EA" w:rsidP="009F44EA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Thomas serà a la Filmoteca el 22 i 23 d’abril per presentar el documental que li ha dedicat Mark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Cousins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>, ‘</w:t>
      </w:r>
      <w:proofErr w:type="spellStart"/>
      <w:r w:rsidRPr="009F44EA">
        <w:rPr>
          <w:rFonts w:ascii="Times New Roman" w:hAnsi="Times New Roman" w:cs="Times New Roman"/>
          <w:b/>
          <w:sz w:val="24"/>
          <w:szCs w:val="24"/>
          <w:lang w:eastAsia="ca-ES"/>
        </w:rPr>
        <w:t>The</w:t>
      </w:r>
      <w:proofErr w:type="spellEnd"/>
      <w:r w:rsidRPr="009F44EA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9F44EA">
        <w:rPr>
          <w:rFonts w:ascii="Times New Roman" w:hAnsi="Times New Roman" w:cs="Times New Roman"/>
          <w:b/>
          <w:sz w:val="24"/>
          <w:szCs w:val="24"/>
          <w:lang w:eastAsia="ca-ES"/>
        </w:rPr>
        <w:t>Storms</w:t>
      </w:r>
      <w:proofErr w:type="spellEnd"/>
      <w:r w:rsidRPr="009F44EA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of Jeremy Thomas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’, i l’únic film que ha signat com a director, ‘</w:t>
      </w:r>
      <w:r w:rsidRPr="009F44EA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All </w:t>
      </w:r>
      <w:proofErr w:type="spellStart"/>
      <w:r w:rsidRPr="009F44EA">
        <w:rPr>
          <w:rFonts w:ascii="Times New Roman" w:hAnsi="Times New Roman" w:cs="Times New Roman"/>
          <w:b/>
          <w:sz w:val="24"/>
          <w:szCs w:val="24"/>
          <w:lang w:eastAsia="ca-ES"/>
        </w:rPr>
        <w:t>the</w:t>
      </w:r>
      <w:proofErr w:type="spellEnd"/>
      <w:r w:rsidRPr="009F44EA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9F44EA">
        <w:rPr>
          <w:rFonts w:ascii="Times New Roman" w:hAnsi="Times New Roman" w:cs="Times New Roman"/>
          <w:b/>
          <w:sz w:val="24"/>
          <w:szCs w:val="24"/>
          <w:lang w:eastAsia="ca-ES"/>
        </w:rPr>
        <w:t>Little</w:t>
      </w:r>
      <w:proofErr w:type="spellEnd"/>
      <w:r w:rsidRPr="009F44EA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Animals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’</w:t>
      </w:r>
    </w:p>
    <w:p w:rsidR="00EB3E63" w:rsidRDefault="00EB3E63" w:rsidP="001366C3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FA7C8F" w:rsidRDefault="00A079BA" w:rsidP="00FA7C8F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-440</wp:posOffset>
            </wp:positionH>
            <wp:positionV relativeFrom="paragraph">
              <wp:posOffset>391</wp:posOffset>
            </wp:positionV>
            <wp:extent cx="2160698" cy="3076731"/>
            <wp:effectExtent l="0" t="0" r="0" b="0"/>
            <wp:wrapSquare wrapText="bothSides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tge Jeremy Thoma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698" cy="3076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7C8F">
        <w:rPr>
          <w:rFonts w:ascii="Times New Roman" w:hAnsi="Times New Roman" w:cs="Times New Roman"/>
          <w:sz w:val="24"/>
          <w:szCs w:val="24"/>
          <w:lang w:eastAsia="ca-ES"/>
        </w:rPr>
        <w:t xml:space="preserve">Jeremy </w:t>
      </w:r>
      <w:r w:rsidR="00FA7C8F" w:rsidRPr="00FA7C8F">
        <w:rPr>
          <w:rFonts w:ascii="Times New Roman" w:hAnsi="Times New Roman" w:cs="Times New Roman"/>
          <w:sz w:val="24"/>
          <w:szCs w:val="24"/>
          <w:lang w:eastAsia="ca-ES"/>
        </w:rPr>
        <w:t xml:space="preserve">Thomas </w:t>
      </w:r>
      <w:r w:rsidR="00FA7C8F">
        <w:rPr>
          <w:rFonts w:ascii="Times New Roman" w:hAnsi="Times New Roman" w:cs="Times New Roman"/>
          <w:sz w:val="24"/>
          <w:szCs w:val="24"/>
          <w:lang w:eastAsia="ca-ES"/>
        </w:rPr>
        <w:t>és un dels convidats estel·lars de la s</w:t>
      </w:r>
      <w:r w:rsidR="00AB5CC5">
        <w:rPr>
          <w:rFonts w:ascii="Times New Roman" w:hAnsi="Times New Roman" w:cs="Times New Roman"/>
          <w:sz w:val="24"/>
          <w:szCs w:val="24"/>
          <w:lang w:eastAsia="ca-ES"/>
        </w:rPr>
        <w:t xml:space="preserve">isena edició del BCN Film Fest. El festival </w:t>
      </w:r>
      <w:r w:rsidR="00FA7C8F">
        <w:rPr>
          <w:rFonts w:ascii="Times New Roman" w:hAnsi="Times New Roman" w:cs="Times New Roman"/>
          <w:sz w:val="24"/>
          <w:szCs w:val="24"/>
          <w:lang w:eastAsia="ca-ES"/>
        </w:rPr>
        <w:t xml:space="preserve">li dedica una àmplia retrospectiva coorganitzada amb la Filmoteca de Catalunya, que acollirà les projeccions de vuit dels títols seleccionats. Entre d’altres, a la Filmoteca es podran veure la seva única incursió en la direcció cinematogràfica, </w:t>
      </w:r>
      <w:r w:rsidR="00FA7C8F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All </w:t>
      </w:r>
      <w:proofErr w:type="spellStart"/>
      <w:r w:rsidR="00FA7C8F">
        <w:rPr>
          <w:rFonts w:ascii="Times New Roman" w:hAnsi="Times New Roman" w:cs="Times New Roman"/>
          <w:i/>
          <w:sz w:val="24"/>
          <w:szCs w:val="24"/>
          <w:lang w:eastAsia="ca-ES"/>
        </w:rPr>
        <w:t>the</w:t>
      </w:r>
      <w:proofErr w:type="spellEnd"/>
      <w:r w:rsidR="00FA7C8F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FA7C8F">
        <w:rPr>
          <w:rFonts w:ascii="Times New Roman" w:hAnsi="Times New Roman" w:cs="Times New Roman"/>
          <w:i/>
          <w:sz w:val="24"/>
          <w:szCs w:val="24"/>
          <w:lang w:eastAsia="ca-ES"/>
        </w:rPr>
        <w:t>Little</w:t>
      </w:r>
      <w:proofErr w:type="spellEnd"/>
      <w:r w:rsidR="00FA7C8F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Animals </w:t>
      </w:r>
      <w:r w:rsidR="00FA7C8F">
        <w:rPr>
          <w:rFonts w:ascii="Times New Roman" w:hAnsi="Times New Roman" w:cs="Times New Roman"/>
          <w:sz w:val="24"/>
          <w:szCs w:val="24"/>
          <w:lang w:eastAsia="ca-ES"/>
        </w:rPr>
        <w:t xml:space="preserve">(1998), i el documental de </w:t>
      </w:r>
      <w:r w:rsidR="00FA7C8F" w:rsidRPr="00FA7C8F">
        <w:rPr>
          <w:rFonts w:ascii="Times New Roman" w:hAnsi="Times New Roman" w:cs="Times New Roman"/>
          <w:sz w:val="24"/>
          <w:szCs w:val="24"/>
          <w:lang w:eastAsia="ca-ES"/>
        </w:rPr>
        <w:t xml:space="preserve">Mark </w:t>
      </w:r>
      <w:proofErr w:type="spellStart"/>
      <w:r w:rsidR="00FA7C8F" w:rsidRPr="00FA7C8F">
        <w:rPr>
          <w:rFonts w:ascii="Times New Roman" w:hAnsi="Times New Roman" w:cs="Times New Roman"/>
          <w:sz w:val="24"/>
          <w:szCs w:val="24"/>
          <w:lang w:eastAsia="ca-ES"/>
        </w:rPr>
        <w:t>Cousins</w:t>
      </w:r>
      <w:proofErr w:type="spellEnd"/>
      <w:r w:rsidR="00FA7C8F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FA7C8F" w:rsidRPr="00FA7C8F">
        <w:rPr>
          <w:rFonts w:ascii="Times New Roman" w:hAnsi="Times New Roman" w:cs="Times New Roman"/>
          <w:i/>
          <w:sz w:val="24"/>
          <w:szCs w:val="24"/>
          <w:lang w:eastAsia="ca-ES"/>
        </w:rPr>
        <w:t>The</w:t>
      </w:r>
      <w:proofErr w:type="spellEnd"/>
      <w:r w:rsidR="00FA7C8F" w:rsidRPr="00FA7C8F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FA7C8F" w:rsidRPr="00FA7C8F">
        <w:rPr>
          <w:rFonts w:ascii="Times New Roman" w:hAnsi="Times New Roman" w:cs="Times New Roman"/>
          <w:i/>
          <w:sz w:val="24"/>
          <w:szCs w:val="24"/>
          <w:lang w:eastAsia="ca-ES"/>
        </w:rPr>
        <w:t>Storms</w:t>
      </w:r>
      <w:proofErr w:type="spellEnd"/>
      <w:r w:rsidR="00FA7C8F" w:rsidRPr="00FA7C8F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of Jeremy Thomas</w:t>
      </w:r>
      <w:r w:rsidR="00FA7C8F">
        <w:rPr>
          <w:rFonts w:ascii="Times New Roman" w:hAnsi="Times New Roman" w:cs="Times New Roman"/>
          <w:sz w:val="24"/>
          <w:szCs w:val="24"/>
          <w:lang w:eastAsia="ca-ES"/>
        </w:rPr>
        <w:t xml:space="preserve"> (2021). El productor presentarà personalment a la Sala </w:t>
      </w:r>
      <w:proofErr w:type="spellStart"/>
      <w:r w:rsidR="00FA7C8F">
        <w:rPr>
          <w:rFonts w:ascii="Times New Roman" w:hAnsi="Times New Roman" w:cs="Times New Roman"/>
          <w:sz w:val="24"/>
          <w:szCs w:val="24"/>
          <w:lang w:eastAsia="ca-ES"/>
        </w:rPr>
        <w:t>Chomón</w:t>
      </w:r>
      <w:proofErr w:type="spellEnd"/>
      <w:r w:rsidR="00FA7C8F">
        <w:rPr>
          <w:rFonts w:ascii="Times New Roman" w:hAnsi="Times New Roman" w:cs="Times New Roman"/>
          <w:sz w:val="24"/>
          <w:szCs w:val="24"/>
          <w:lang w:eastAsia="ca-ES"/>
        </w:rPr>
        <w:t xml:space="preserve"> les dues sessions, divendres 22 i dissabte 23 d’abril.</w:t>
      </w:r>
    </w:p>
    <w:p w:rsidR="00FA7C8F" w:rsidRPr="00FA7C8F" w:rsidRDefault="00FA7C8F" w:rsidP="00FA7C8F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FA7C8F">
        <w:rPr>
          <w:rFonts w:ascii="Times New Roman" w:hAnsi="Times New Roman" w:cs="Times New Roman"/>
          <w:sz w:val="24"/>
          <w:szCs w:val="24"/>
          <w:lang w:eastAsia="ca-ES"/>
        </w:rPr>
        <w:t xml:space="preserve">Fill i nebot de cineastes (Ralph i Gerald Thomas respectivament), el britànic Jeremy Thomas va créixer envoltat de rodatges, estrelles de cinema i un projector dins de casa. Ben relacionat amb la indústria cinematogràfica, va temptejant el negoci fins que la visió </w:t>
      </w:r>
      <w:proofErr w:type="spellStart"/>
      <w:r w:rsidRPr="00FA7C8F">
        <w:rPr>
          <w:rFonts w:ascii="Times New Roman" w:hAnsi="Times New Roman" w:cs="Times New Roman"/>
          <w:sz w:val="24"/>
          <w:szCs w:val="24"/>
          <w:lang w:eastAsia="ca-ES"/>
        </w:rPr>
        <w:t>epifànica</w:t>
      </w:r>
      <w:proofErr w:type="spellEnd"/>
      <w:r w:rsidRPr="00FA7C8F">
        <w:rPr>
          <w:rFonts w:ascii="Times New Roman" w:hAnsi="Times New Roman" w:cs="Times New Roman"/>
          <w:sz w:val="24"/>
          <w:szCs w:val="24"/>
          <w:lang w:eastAsia="ca-ES"/>
        </w:rPr>
        <w:t xml:space="preserve"> de </w:t>
      </w:r>
      <w:r w:rsidRPr="00FA7C8F">
        <w:rPr>
          <w:rFonts w:ascii="Times New Roman" w:hAnsi="Times New Roman" w:cs="Times New Roman"/>
          <w:i/>
          <w:sz w:val="24"/>
          <w:szCs w:val="24"/>
          <w:lang w:eastAsia="ca-ES"/>
        </w:rPr>
        <w:t>Badlands</w:t>
      </w:r>
      <w:r w:rsidRPr="00FA7C8F">
        <w:rPr>
          <w:rFonts w:ascii="Times New Roman" w:hAnsi="Times New Roman" w:cs="Times New Roman"/>
          <w:sz w:val="24"/>
          <w:szCs w:val="24"/>
          <w:lang w:eastAsia="ca-ES"/>
        </w:rPr>
        <w:t xml:space="preserve"> (</w:t>
      </w:r>
      <w:proofErr w:type="spellStart"/>
      <w:r w:rsidRPr="00FA7C8F">
        <w:rPr>
          <w:rFonts w:ascii="Times New Roman" w:hAnsi="Times New Roman" w:cs="Times New Roman"/>
          <w:sz w:val="24"/>
          <w:szCs w:val="24"/>
          <w:lang w:eastAsia="ca-ES"/>
        </w:rPr>
        <w:t>Terrence</w:t>
      </w:r>
      <w:proofErr w:type="spellEnd"/>
      <w:r w:rsidRPr="00FA7C8F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FA7C8F">
        <w:rPr>
          <w:rFonts w:ascii="Times New Roman" w:hAnsi="Times New Roman" w:cs="Times New Roman"/>
          <w:sz w:val="24"/>
          <w:szCs w:val="24"/>
          <w:lang w:eastAsia="ca-ES"/>
        </w:rPr>
        <w:t>Malick</w:t>
      </w:r>
      <w:proofErr w:type="spellEnd"/>
      <w:r w:rsidRPr="00FA7C8F">
        <w:rPr>
          <w:rFonts w:ascii="Times New Roman" w:hAnsi="Times New Roman" w:cs="Times New Roman"/>
          <w:sz w:val="24"/>
          <w:szCs w:val="24"/>
          <w:lang w:eastAsia="ca-ES"/>
        </w:rPr>
        <w:t>, 1973) l’empeny a produir films d’autor sense renunciar a l’entreteniment.</w:t>
      </w:r>
    </w:p>
    <w:p w:rsidR="00FA7C8F" w:rsidRDefault="00FA7C8F" w:rsidP="00FA7C8F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FA7C8F">
        <w:rPr>
          <w:rFonts w:ascii="Times New Roman" w:hAnsi="Times New Roman" w:cs="Times New Roman"/>
          <w:sz w:val="24"/>
          <w:szCs w:val="24"/>
          <w:lang w:eastAsia="ca-ES"/>
        </w:rPr>
        <w:t>El 1976 va produir el seu primer llargmetratge (</w:t>
      </w:r>
      <w:proofErr w:type="spellStart"/>
      <w:r w:rsidRPr="00FA7C8F">
        <w:rPr>
          <w:rFonts w:ascii="Times New Roman" w:hAnsi="Times New Roman" w:cs="Times New Roman"/>
          <w:i/>
          <w:sz w:val="24"/>
          <w:szCs w:val="24"/>
          <w:lang w:eastAsia="ca-ES"/>
        </w:rPr>
        <w:t>Mad</w:t>
      </w:r>
      <w:proofErr w:type="spellEnd"/>
      <w:r w:rsidRPr="00FA7C8F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Morgan</w:t>
      </w:r>
      <w:r w:rsidRPr="00FA7C8F">
        <w:rPr>
          <w:rFonts w:ascii="Times New Roman" w:hAnsi="Times New Roman" w:cs="Times New Roman"/>
          <w:sz w:val="24"/>
          <w:szCs w:val="24"/>
          <w:lang w:eastAsia="ca-ES"/>
        </w:rPr>
        <w:t xml:space="preserve">) i abans de fer els quaranta anys ja era un productor </w:t>
      </w:r>
      <w:r>
        <w:rPr>
          <w:rFonts w:ascii="Times New Roman" w:hAnsi="Times New Roman" w:cs="Times New Roman"/>
          <w:sz w:val="24"/>
          <w:szCs w:val="24"/>
          <w:lang w:eastAsia="ca-ES"/>
        </w:rPr>
        <w:t>guardonat amb l’Oscar</w:t>
      </w:r>
      <w:r w:rsidRPr="00FA7C8F">
        <w:rPr>
          <w:rFonts w:ascii="Times New Roman" w:hAnsi="Times New Roman" w:cs="Times New Roman"/>
          <w:sz w:val="24"/>
          <w:szCs w:val="24"/>
          <w:lang w:eastAsia="ca-ES"/>
        </w:rPr>
        <w:t xml:space="preserve"> (</w:t>
      </w:r>
      <w:proofErr w:type="spellStart"/>
      <w:r w:rsidRPr="00FA7C8F">
        <w:rPr>
          <w:rFonts w:ascii="Times New Roman" w:hAnsi="Times New Roman" w:cs="Times New Roman"/>
          <w:i/>
          <w:sz w:val="24"/>
          <w:szCs w:val="24"/>
          <w:lang w:eastAsia="ca-ES"/>
        </w:rPr>
        <w:t>The</w:t>
      </w:r>
      <w:proofErr w:type="spellEnd"/>
      <w:r w:rsidRPr="00FA7C8F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FA7C8F">
        <w:rPr>
          <w:rFonts w:ascii="Times New Roman" w:hAnsi="Times New Roman" w:cs="Times New Roman"/>
          <w:i/>
          <w:sz w:val="24"/>
          <w:szCs w:val="24"/>
          <w:lang w:eastAsia="ca-ES"/>
        </w:rPr>
        <w:t>Last</w:t>
      </w:r>
      <w:proofErr w:type="spellEnd"/>
      <w:r w:rsidRPr="00FA7C8F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FA7C8F">
        <w:rPr>
          <w:rFonts w:ascii="Times New Roman" w:hAnsi="Times New Roman" w:cs="Times New Roman"/>
          <w:i/>
          <w:sz w:val="24"/>
          <w:szCs w:val="24"/>
          <w:lang w:eastAsia="ca-ES"/>
        </w:rPr>
        <w:t>Emperor</w:t>
      </w:r>
      <w:proofErr w:type="spellEnd"/>
      <w:r w:rsidRPr="00FA7C8F">
        <w:rPr>
          <w:rFonts w:ascii="Times New Roman" w:hAnsi="Times New Roman" w:cs="Times New Roman"/>
          <w:sz w:val="24"/>
          <w:szCs w:val="24"/>
          <w:lang w:eastAsia="ca-ES"/>
        </w:rPr>
        <w:t xml:space="preserve">). Avui és tot un veterà que, amb la mateixa vocació internacional dels seus inicis, ha deixat el seu </w:t>
      </w:r>
      <w:r w:rsidRPr="00FA7C8F">
        <w:rPr>
          <w:rFonts w:ascii="Times New Roman" w:hAnsi="Times New Roman" w:cs="Times New Roman"/>
          <w:sz w:val="24"/>
          <w:szCs w:val="24"/>
          <w:lang w:eastAsia="ca-ES"/>
        </w:rPr>
        <w:lastRenderedPageBreak/>
        <w:t xml:space="preserve">segell en filmografies com les de Bertolucci, </w:t>
      </w:r>
      <w:proofErr w:type="spellStart"/>
      <w:r w:rsidRPr="00FA7C8F">
        <w:rPr>
          <w:rFonts w:ascii="Times New Roman" w:hAnsi="Times New Roman" w:cs="Times New Roman"/>
          <w:sz w:val="24"/>
          <w:szCs w:val="24"/>
          <w:lang w:eastAsia="ca-ES"/>
        </w:rPr>
        <w:t>Cronenberg</w:t>
      </w:r>
      <w:proofErr w:type="spellEnd"/>
      <w:r w:rsidRPr="00FA7C8F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Pr="00FA7C8F">
        <w:rPr>
          <w:rFonts w:ascii="Times New Roman" w:hAnsi="Times New Roman" w:cs="Times New Roman"/>
          <w:sz w:val="24"/>
          <w:szCs w:val="24"/>
          <w:lang w:eastAsia="ca-ES"/>
        </w:rPr>
        <w:t>Gilliam</w:t>
      </w:r>
      <w:proofErr w:type="spellEnd"/>
      <w:r w:rsidRPr="00FA7C8F">
        <w:rPr>
          <w:rFonts w:ascii="Times New Roman" w:hAnsi="Times New Roman" w:cs="Times New Roman"/>
          <w:sz w:val="24"/>
          <w:szCs w:val="24"/>
          <w:lang w:eastAsia="ca-ES"/>
        </w:rPr>
        <w:t xml:space="preserve"> o </w:t>
      </w:r>
      <w:proofErr w:type="spellStart"/>
      <w:r w:rsidRPr="00FA7C8F">
        <w:rPr>
          <w:rFonts w:ascii="Times New Roman" w:hAnsi="Times New Roman" w:cs="Times New Roman"/>
          <w:sz w:val="24"/>
          <w:szCs w:val="24"/>
          <w:lang w:eastAsia="ca-ES"/>
        </w:rPr>
        <w:t>Takashi</w:t>
      </w:r>
      <w:proofErr w:type="spellEnd"/>
      <w:r w:rsidRPr="00FA7C8F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FA7C8F">
        <w:rPr>
          <w:rFonts w:ascii="Times New Roman" w:hAnsi="Times New Roman" w:cs="Times New Roman"/>
          <w:sz w:val="24"/>
          <w:szCs w:val="24"/>
          <w:lang w:eastAsia="ca-ES"/>
        </w:rPr>
        <w:t>Miike</w:t>
      </w:r>
      <w:proofErr w:type="spellEnd"/>
      <w:r w:rsidRPr="00FA7C8F">
        <w:rPr>
          <w:rFonts w:ascii="Times New Roman" w:hAnsi="Times New Roman" w:cs="Times New Roman"/>
          <w:sz w:val="24"/>
          <w:szCs w:val="24"/>
          <w:lang w:eastAsia="ca-ES"/>
        </w:rPr>
        <w:t>, entre d’altres. Diuen que els cineastes, els agents, i fins i tot els bancs l’aprecien, però ell mateix reconeix que el tracte amb els polítics i amb els buròcrates se li fa molt feixuc.</w:t>
      </w:r>
    </w:p>
    <w:p w:rsidR="009F44EA" w:rsidRDefault="009F44EA" w:rsidP="00FA7C8F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Thomas, una de les figures més properes al concepte de productor-autor, ha sabut combinar qualitat i comercialitat</w:t>
      </w:r>
      <w:r w:rsidR="00166CFE">
        <w:rPr>
          <w:rFonts w:ascii="Times New Roman" w:hAnsi="Times New Roman" w:cs="Times New Roman"/>
          <w:sz w:val="24"/>
          <w:szCs w:val="24"/>
          <w:lang w:eastAsia="ca-ES"/>
        </w:rPr>
        <w:t>, i algun projecte suïcida,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en una trajectòria plena d’èxits</w:t>
      </w:r>
      <w:r w:rsidR="009406AA">
        <w:rPr>
          <w:rFonts w:ascii="Times New Roman" w:hAnsi="Times New Roman" w:cs="Times New Roman"/>
          <w:sz w:val="24"/>
          <w:szCs w:val="24"/>
          <w:lang w:eastAsia="ca-ES"/>
        </w:rPr>
        <w:t xml:space="preserve"> que des de 1998 comanda des de la productora </w:t>
      </w:r>
      <w:proofErr w:type="spellStart"/>
      <w:r w:rsidR="009406AA">
        <w:rPr>
          <w:rFonts w:ascii="Times New Roman" w:hAnsi="Times New Roman" w:cs="Times New Roman"/>
          <w:sz w:val="24"/>
          <w:szCs w:val="24"/>
          <w:lang w:eastAsia="ca-ES"/>
        </w:rPr>
        <w:t>Hanway</w:t>
      </w:r>
      <w:proofErr w:type="spellEnd"/>
      <w:r w:rsidR="009406AA">
        <w:rPr>
          <w:rFonts w:ascii="Times New Roman" w:hAnsi="Times New Roman" w:cs="Times New Roman"/>
          <w:sz w:val="24"/>
          <w:szCs w:val="24"/>
          <w:lang w:eastAsia="ca-ES"/>
        </w:rPr>
        <w:t xml:space="preserve"> Films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i </w:t>
      </w:r>
      <w:r w:rsidR="009406AA">
        <w:rPr>
          <w:rFonts w:ascii="Times New Roman" w:hAnsi="Times New Roman" w:cs="Times New Roman"/>
          <w:sz w:val="24"/>
          <w:szCs w:val="24"/>
          <w:lang w:eastAsia="ca-ES"/>
        </w:rPr>
        <w:t xml:space="preserve">que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encara </w:t>
      </w:r>
      <w:r w:rsidR="009406AA">
        <w:rPr>
          <w:rFonts w:ascii="Times New Roman" w:hAnsi="Times New Roman" w:cs="Times New Roman"/>
          <w:sz w:val="24"/>
          <w:szCs w:val="24"/>
          <w:lang w:eastAsia="ca-ES"/>
        </w:rPr>
        <w:t xml:space="preserve">és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ben activa. </w:t>
      </w:r>
      <w:r w:rsidR="00166CFE">
        <w:rPr>
          <w:rFonts w:ascii="Times New Roman" w:hAnsi="Times New Roman" w:cs="Times New Roman"/>
          <w:sz w:val="24"/>
          <w:szCs w:val="24"/>
          <w:lang w:eastAsia="ca-ES"/>
        </w:rPr>
        <w:t xml:space="preserve">Entre les seves darreres produccions hi ha, </w:t>
      </w:r>
      <w:proofErr w:type="spellStart"/>
      <w:r w:rsidR="00166CFE" w:rsidRPr="00166CFE">
        <w:rPr>
          <w:rFonts w:ascii="Times New Roman" w:hAnsi="Times New Roman" w:cs="Times New Roman"/>
          <w:sz w:val="24"/>
          <w:szCs w:val="24"/>
          <w:lang w:eastAsia="ca-ES"/>
        </w:rPr>
        <w:t>The</w:t>
      </w:r>
      <w:proofErr w:type="spellEnd"/>
      <w:r w:rsidR="00166CFE" w:rsidRPr="00166CF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166CFE" w:rsidRPr="00166CFE">
        <w:rPr>
          <w:rFonts w:ascii="Times New Roman" w:hAnsi="Times New Roman" w:cs="Times New Roman"/>
          <w:sz w:val="24"/>
          <w:szCs w:val="24"/>
          <w:lang w:eastAsia="ca-ES"/>
        </w:rPr>
        <w:t>Man</w:t>
      </w:r>
      <w:proofErr w:type="spellEnd"/>
      <w:r w:rsidR="00166CFE" w:rsidRPr="00166CF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166CFE" w:rsidRPr="00166CFE">
        <w:rPr>
          <w:rFonts w:ascii="Times New Roman" w:hAnsi="Times New Roman" w:cs="Times New Roman"/>
          <w:sz w:val="24"/>
          <w:szCs w:val="24"/>
          <w:lang w:eastAsia="ca-ES"/>
        </w:rPr>
        <w:t>Who</w:t>
      </w:r>
      <w:proofErr w:type="spellEnd"/>
      <w:r w:rsidR="00166CFE" w:rsidRPr="00166CF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166CFE" w:rsidRPr="00166CFE">
        <w:rPr>
          <w:rFonts w:ascii="Times New Roman" w:hAnsi="Times New Roman" w:cs="Times New Roman"/>
          <w:sz w:val="24"/>
          <w:szCs w:val="24"/>
          <w:lang w:eastAsia="ca-ES"/>
        </w:rPr>
        <w:t>Killed</w:t>
      </w:r>
      <w:proofErr w:type="spellEnd"/>
      <w:r w:rsidR="00166CFE" w:rsidRPr="00166CFE">
        <w:rPr>
          <w:rFonts w:ascii="Times New Roman" w:hAnsi="Times New Roman" w:cs="Times New Roman"/>
          <w:sz w:val="24"/>
          <w:szCs w:val="24"/>
          <w:lang w:eastAsia="ca-ES"/>
        </w:rPr>
        <w:t xml:space="preserve"> Don </w:t>
      </w:r>
      <w:proofErr w:type="spellStart"/>
      <w:r w:rsidR="00166CFE" w:rsidRPr="00166CFE">
        <w:rPr>
          <w:rFonts w:ascii="Times New Roman" w:hAnsi="Times New Roman" w:cs="Times New Roman"/>
          <w:sz w:val="24"/>
          <w:szCs w:val="24"/>
          <w:lang w:eastAsia="ca-ES"/>
        </w:rPr>
        <w:t>Quixote</w:t>
      </w:r>
      <w:proofErr w:type="spellEnd"/>
      <w:r w:rsidR="00166CFE">
        <w:rPr>
          <w:rFonts w:ascii="Times New Roman" w:hAnsi="Times New Roman" w:cs="Times New Roman"/>
          <w:sz w:val="24"/>
          <w:szCs w:val="24"/>
          <w:lang w:eastAsia="ca-ES"/>
        </w:rPr>
        <w:t xml:space="preserve">, el quimèric film de </w:t>
      </w:r>
      <w:proofErr w:type="spellStart"/>
      <w:r w:rsidR="00166CFE">
        <w:rPr>
          <w:rFonts w:ascii="Times New Roman" w:hAnsi="Times New Roman" w:cs="Times New Roman"/>
          <w:sz w:val="24"/>
          <w:szCs w:val="24"/>
          <w:lang w:eastAsia="ca-ES"/>
        </w:rPr>
        <w:t>Terry</w:t>
      </w:r>
      <w:proofErr w:type="spellEnd"/>
      <w:r w:rsidR="00166CF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166CFE">
        <w:rPr>
          <w:rFonts w:ascii="Times New Roman" w:hAnsi="Times New Roman" w:cs="Times New Roman"/>
          <w:sz w:val="24"/>
          <w:szCs w:val="24"/>
          <w:lang w:eastAsia="ca-ES"/>
        </w:rPr>
        <w:t>Gilliam</w:t>
      </w:r>
      <w:proofErr w:type="spellEnd"/>
      <w:r w:rsidR="00166CFE">
        <w:rPr>
          <w:rFonts w:ascii="Times New Roman" w:hAnsi="Times New Roman" w:cs="Times New Roman"/>
          <w:sz w:val="24"/>
          <w:szCs w:val="24"/>
          <w:lang w:eastAsia="ca-ES"/>
        </w:rPr>
        <w:t xml:space="preserve">, el </w:t>
      </w:r>
      <w:proofErr w:type="spellStart"/>
      <w:r w:rsidR="00166CFE">
        <w:rPr>
          <w:rFonts w:ascii="Times New Roman" w:hAnsi="Times New Roman" w:cs="Times New Roman"/>
          <w:i/>
          <w:sz w:val="24"/>
          <w:szCs w:val="24"/>
          <w:lang w:eastAsia="ca-ES"/>
        </w:rPr>
        <w:t>Pinocchio</w:t>
      </w:r>
      <w:proofErr w:type="spellEnd"/>
      <w:r w:rsidR="00166CF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r w:rsidR="00166CFE">
        <w:rPr>
          <w:rFonts w:ascii="Times New Roman" w:hAnsi="Times New Roman" w:cs="Times New Roman"/>
          <w:sz w:val="24"/>
          <w:szCs w:val="24"/>
          <w:lang w:eastAsia="ca-ES"/>
        </w:rPr>
        <w:t xml:space="preserve">de Matteo </w:t>
      </w:r>
      <w:proofErr w:type="spellStart"/>
      <w:r w:rsidR="00166CFE">
        <w:rPr>
          <w:rFonts w:ascii="Times New Roman" w:hAnsi="Times New Roman" w:cs="Times New Roman"/>
          <w:sz w:val="24"/>
          <w:szCs w:val="24"/>
          <w:lang w:eastAsia="ca-ES"/>
        </w:rPr>
        <w:t>Garrone</w:t>
      </w:r>
      <w:proofErr w:type="spellEnd"/>
      <w:r w:rsidR="00166CFE">
        <w:rPr>
          <w:rFonts w:ascii="Times New Roman" w:hAnsi="Times New Roman" w:cs="Times New Roman"/>
          <w:sz w:val="24"/>
          <w:szCs w:val="24"/>
          <w:lang w:eastAsia="ca-ES"/>
        </w:rPr>
        <w:t xml:space="preserve">, o dues pel·lícules encara inèdites: </w:t>
      </w:r>
      <w:r w:rsidR="00166CFE">
        <w:rPr>
          <w:rFonts w:ascii="Times New Roman" w:hAnsi="Times New Roman" w:cs="Times New Roman"/>
          <w:i/>
          <w:sz w:val="24"/>
          <w:szCs w:val="24"/>
          <w:lang w:eastAsia="ca-ES"/>
        </w:rPr>
        <w:t>EO</w:t>
      </w:r>
      <w:r w:rsidR="00166CFE">
        <w:rPr>
          <w:rFonts w:ascii="Times New Roman" w:hAnsi="Times New Roman" w:cs="Times New Roman"/>
          <w:sz w:val="24"/>
          <w:szCs w:val="24"/>
          <w:lang w:eastAsia="ca-ES"/>
        </w:rPr>
        <w:t xml:space="preserve">, de </w:t>
      </w:r>
      <w:proofErr w:type="spellStart"/>
      <w:r w:rsidR="00166CFE">
        <w:rPr>
          <w:rFonts w:ascii="Times New Roman" w:hAnsi="Times New Roman" w:cs="Times New Roman"/>
          <w:sz w:val="24"/>
          <w:szCs w:val="24"/>
          <w:lang w:eastAsia="ca-ES"/>
        </w:rPr>
        <w:t>Jerzy</w:t>
      </w:r>
      <w:proofErr w:type="spellEnd"/>
      <w:r w:rsidR="00166CF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166CFE">
        <w:rPr>
          <w:rFonts w:ascii="Times New Roman" w:hAnsi="Times New Roman" w:cs="Times New Roman"/>
          <w:sz w:val="24"/>
          <w:szCs w:val="24"/>
          <w:lang w:eastAsia="ca-ES"/>
        </w:rPr>
        <w:t>Skolimowski</w:t>
      </w:r>
      <w:proofErr w:type="spellEnd"/>
      <w:r w:rsidR="00166CFE">
        <w:rPr>
          <w:rFonts w:ascii="Times New Roman" w:hAnsi="Times New Roman" w:cs="Times New Roman"/>
          <w:sz w:val="24"/>
          <w:szCs w:val="24"/>
          <w:lang w:eastAsia="ca-ES"/>
        </w:rPr>
        <w:t xml:space="preserve">, amb Isabelle Huppert al repartiment, i </w:t>
      </w:r>
      <w:proofErr w:type="spellStart"/>
      <w:r w:rsidR="00166CFE" w:rsidRPr="00166CFE">
        <w:rPr>
          <w:rFonts w:ascii="Times New Roman" w:hAnsi="Times New Roman" w:cs="Times New Roman"/>
          <w:i/>
          <w:sz w:val="24"/>
          <w:szCs w:val="24"/>
          <w:lang w:eastAsia="ca-ES"/>
        </w:rPr>
        <w:t>Lost</w:t>
      </w:r>
      <w:proofErr w:type="spellEnd"/>
      <w:r w:rsidR="00166CFE" w:rsidRPr="00166CF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166CFE" w:rsidRPr="00166CFE">
        <w:rPr>
          <w:rFonts w:ascii="Times New Roman" w:hAnsi="Times New Roman" w:cs="Times New Roman"/>
          <w:i/>
          <w:sz w:val="24"/>
          <w:szCs w:val="24"/>
          <w:lang w:eastAsia="ca-ES"/>
        </w:rPr>
        <w:t>and</w:t>
      </w:r>
      <w:proofErr w:type="spellEnd"/>
      <w:r w:rsidR="00166CFE" w:rsidRPr="00166CF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166CFE" w:rsidRPr="00166CFE">
        <w:rPr>
          <w:rFonts w:ascii="Times New Roman" w:hAnsi="Times New Roman" w:cs="Times New Roman"/>
          <w:i/>
          <w:sz w:val="24"/>
          <w:szCs w:val="24"/>
          <w:lang w:eastAsia="ca-ES"/>
        </w:rPr>
        <w:t>Found</w:t>
      </w:r>
      <w:proofErr w:type="spellEnd"/>
      <w:r w:rsidR="00166CFE" w:rsidRPr="00166CF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in Paris</w:t>
      </w:r>
      <w:r w:rsidR="00166CFE">
        <w:rPr>
          <w:rFonts w:ascii="Times New Roman" w:hAnsi="Times New Roman" w:cs="Times New Roman"/>
          <w:sz w:val="24"/>
          <w:szCs w:val="24"/>
          <w:lang w:eastAsia="ca-ES"/>
        </w:rPr>
        <w:t xml:space="preserve">, de Rupert Everett, que l’interpreta al costat de </w:t>
      </w:r>
      <w:proofErr w:type="spellStart"/>
      <w:r w:rsidR="00166CFE">
        <w:rPr>
          <w:rFonts w:ascii="Times New Roman" w:hAnsi="Times New Roman" w:cs="Times New Roman"/>
          <w:sz w:val="24"/>
          <w:szCs w:val="24"/>
          <w:lang w:eastAsia="ca-ES"/>
        </w:rPr>
        <w:t>Kristin</w:t>
      </w:r>
      <w:proofErr w:type="spellEnd"/>
      <w:r w:rsidR="00166CFE">
        <w:rPr>
          <w:rFonts w:ascii="Times New Roman" w:hAnsi="Times New Roman" w:cs="Times New Roman"/>
          <w:sz w:val="24"/>
          <w:szCs w:val="24"/>
          <w:lang w:eastAsia="ca-ES"/>
        </w:rPr>
        <w:t xml:space="preserve"> Scott Thomas i John Malkovich.</w:t>
      </w:r>
    </w:p>
    <w:p w:rsidR="00395A4F" w:rsidRDefault="00395A4F" w:rsidP="00FA7C8F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9406AA" w:rsidRPr="00395A4F" w:rsidRDefault="009406AA" w:rsidP="00FA7C8F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Programació de la retrospectiva </w:t>
      </w:r>
      <w:r w:rsidR="00395A4F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Jeremy Thomas, emperador de productors </w:t>
      </w:r>
      <w:r w:rsidR="00395A4F">
        <w:rPr>
          <w:rFonts w:ascii="Times New Roman" w:hAnsi="Times New Roman" w:cs="Times New Roman"/>
          <w:sz w:val="24"/>
          <w:szCs w:val="24"/>
          <w:lang w:eastAsia="ca-ES"/>
        </w:rPr>
        <w:t xml:space="preserve">a la Filmoteca </w:t>
      </w:r>
      <w:hyperlink r:id="rId7" w:history="1">
        <w:r w:rsidR="00395A4F" w:rsidRPr="00395A4F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AQUÍ</w:t>
        </w:r>
      </w:hyperlink>
      <w:r w:rsidR="00395A4F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7626F3" w:rsidRDefault="007626F3" w:rsidP="001366C3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7626F3" w:rsidRDefault="007626F3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>Presència de Jeremy Thomas a la Filmoteca</w:t>
      </w:r>
    </w:p>
    <w:p w:rsidR="007626F3" w:rsidRDefault="007626F3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</w:p>
    <w:p w:rsidR="007626F3" w:rsidRDefault="007626F3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Divendres 22 d’abril 20.00 h a la Sala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Chomón</w:t>
      </w:r>
      <w:proofErr w:type="spellEnd"/>
    </w:p>
    <w:p w:rsidR="007626F3" w:rsidRPr="007626F3" w:rsidRDefault="00395A4F" w:rsidP="007626F3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-440</wp:posOffset>
            </wp:positionH>
            <wp:positionV relativeFrom="paragraph">
              <wp:posOffset>977</wp:posOffset>
            </wp:positionV>
            <wp:extent cx="2201042" cy="1237957"/>
            <wp:effectExtent l="0" t="0" r="8890" b="635"/>
            <wp:wrapSquare wrapText="bothSides"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he Storms of Jeremy Thomas (1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1042" cy="1237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7626F3" w:rsidRPr="007626F3">
        <w:rPr>
          <w:rFonts w:ascii="Times New Roman" w:hAnsi="Times New Roman" w:cs="Times New Roman"/>
          <w:b/>
          <w:sz w:val="24"/>
          <w:szCs w:val="24"/>
          <w:lang w:eastAsia="ca-ES"/>
        </w:rPr>
        <w:t>The</w:t>
      </w:r>
      <w:proofErr w:type="spellEnd"/>
      <w:r w:rsidR="007626F3" w:rsidRPr="007626F3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="007626F3" w:rsidRPr="007626F3">
        <w:rPr>
          <w:rFonts w:ascii="Times New Roman" w:hAnsi="Times New Roman" w:cs="Times New Roman"/>
          <w:b/>
          <w:sz w:val="24"/>
          <w:szCs w:val="24"/>
          <w:lang w:eastAsia="ca-ES"/>
        </w:rPr>
        <w:t>Storms</w:t>
      </w:r>
      <w:proofErr w:type="spellEnd"/>
      <w:r w:rsidR="007626F3" w:rsidRPr="007626F3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of Jeremy Thomas</w:t>
      </w:r>
      <w:r w:rsidR="007626F3"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 w:rsidR="007626F3" w:rsidRPr="007626F3">
        <w:rPr>
          <w:rFonts w:ascii="Times New Roman" w:hAnsi="Times New Roman" w:cs="Times New Roman"/>
          <w:i/>
          <w:sz w:val="24"/>
          <w:szCs w:val="24"/>
          <w:lang w:eastAsia="ca-ES"/>
        </w:rPr>
        <w:t>Jeremy Thomas, una vida de cine</w:t>
      </w:r>
      <w:r w:rsidR="007626F3">
        <w:rPr>
          <w:rFonts w:ascii="Times New Roman" w:hAnsi="Times New Roman" w:cs="Times New Roman"/>
          <w:i/>
          <w:sz w:val="24"/>
          <w:szCs w:val="24"/>
          <w:lang w:eastAsia="ca-ES"/>
        </w:rPr>
        <w:br/>
      </w:r>
      <w:r w:rsidR="007626F3" w:rsidRPr="007626F3">
        <w:rPr>
          <w:rFonts w:ascii="Times New Roman" w:hAnsi="Times New Roman" w:cs="Times New Roman"/>
          <w:sz w:val="24"/>
          <w:szCs w:val="24"/>
          <w:lang w:eastAsia="ca-ES"/>
        </w:rPr>
        <w:t>MARK COUSINS, 2021. Gran Bretanya. VOSE. 94’.DCP.</w:t>
      </w:r>
    </w:p>
    <w:p w:rsidR="007626F3" w:rsidRPr="007626F3" w:rsidRDefault="007626F3" w:rsidP="007626F3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7626F3">
        <w:rPr>
          <w:rFonts w:ascii="Times New Roman" w:hAnsi="Times New Roman" w:cs="Times New Roman"/>
          <w:sz w:val="24"/>
          <w:szCs w:val="24"/>
          <w:lang w:eastAsia="ca-ES"/>
        </w:rPr>
        <w:t xml:space="preserve">Mark </w:t>
      </w:r>
      <w:proofErr w:type="spellStart"/>
      <w:r w:rsidRPr="007626F3">
        <w:rPr>
          <w:rFonts w:ascii="Times New Roman" w:hAnsi="Times New Roman" w:cs="Times New Roman"/>
          <w:sz w:val="24"/>
          <w:szCs w:val="24"/>
          <w:lang w:eastAsia="ca-ES"/>
        </w:rPr>
        <w:t>Cousins</w:t>
      </w:r>
      <w:proofErr w:type="spellEnd"/>
      <w:r w:rsidRPr="007626F3">
        <w:rPr>
          <w:rFonts w:ascii="Times New Roman" w:hAnsi="Times New Roman" w:cs="Times New Roman"/>
          <w:sz w:val="24"/>
          <w:szCs w:val="24"/>
          <w:lang w:eastAsia="ca-ES"/>
        </w:rPr>
        <w:t>, conegut pels seus documentals sobre la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7626F3">
        <w:rPr>
          <w:rFonts w:ascii="Times New Roman" w:hAnsi="Times New Roman" w:cs="Times New Roman"/>
          <w:sz w:val="24"/>
          <w:szCs w:val="24"/>
          <w:lang w:eastAsia="ca-ES"/>
        </w:rPr>
        <w:t>història del cinema, fa un viatge de 1.000 km en cotxe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7626F3">
        <w:rPr>
          <w:rFonts w:ascii="Times New Roman" w:hAnsi="Times New Roman" w:cs="Times New Roman"/>
          <w:sz w:val="24"/>
          <w:szCs w:val="24"/>
          <w:lang w:eastAsia="ca-ES"/>
        </w:rPr>
        <w:t xml:space="preserve">entre Londres i </w:t>
      </w:r>
      <w:proofErr w:type="spellStart"/>
      <w:r w:rsidRPr="007626F3">
        <w:rPr>
          <w:rFonts w:ascii="Times New Roman" w:hAnsi="Times New Roman" w:cs="Times New Roman"/>
          <w:sz w:val="24"/>
          <w:szCs w:val="24"/>
          <w:lang w:eastAsia="ca-ES"/>
        </w:rPr>
        <w:t>Cannes</w:t>
      </w:r>
      <w:proofErr w:type="spellEnd"/>
      <w:r w:rsidRPr="007626F3">
        <w:rPr>
          <w:rFonts w:ascii="Times New Roman" w:hAnsi="Times New Roman" w:cs="Times New Roman"/>
          <w:sz w:val="24"/>
          <w:szCs w:val="24"/>
          <w:lang w:eastAsia="ca-ES"/>
        </w:rPr>
        <w:t xml:space="preserve"> en companyia del britànic Jeremy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7626F3">
        <w:rPr>
          <w:rFonts w:ascii="Times New Roman" w:hAnsi="Times New Roman" w:cs="Times New Roman"/>
          <w:sz w:val="24"/>
          <w:szCs w:val="24"/>
          <w:lang w:eastAsia="ca-ES"/>
        </w:rPr>
        <w:t>Thomas, un productor prolífic i un empresari molt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7626F3">
        <w:rPr>
          <w:rFonts w:ascii="Times New Roman" w:hAnsi="Times New Roman" w:cs="Times New Roman"/>
          <w:sz w:val="24"/>
          <w:szCs w:val="24"/>
          <w:lang w:eastAsia="ca-ES"/>
        </w:rPr>
        <w:t>creatiu. Un periple que Jeremy fa cada any des de fa quaranta-cinc anys. Una entrevista de la qual es desprèn una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7626F3">
        <w:rPr>
          <w:rFonts w:ascii="Times New Roman" w:hAnsi="Times New Roman" w:cs="Times New Roman"/>
          <w:sz w:val="24"/>
          <w:szCs w:val="24"/>
          <w:lang w:eastAsia="ca-ES"/>
        </w:rPr>
        <w:t>biografia cinematogràfica, il·lustrada amb una parada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7626F3">
        <w:rPr>
          <w:rFonts w:ascii="Times New Roman" w:hAnsi="Times New Roman" w:cs="Times New Roman"/>
          <w:sz w:val="24"/>
          <w:szCs w:val="24"/>
          <w:lang w:eastAsia="ca-ES"/>
        </w:rPr>
        <w:t xml:space="preserve">a París, amb el rodatge de </w:t>
      </w:r>
      <w:proofErr w:type="spellStart"/>
      <w:r w:rsidRPr="007626F3">
        <w:rPr>
          <w:rFonts w:ascii="Times New Roman" w:hAnsi="Times New Roman" w:cs="Times New Roman"/>
          <w:i/>
          <w:sz w:val="24"/>
          <w:szCs w:val="24"/>
          <w:lang w:eastAsia="ca-ES"/>
        </w:rPr>
        <w:t>The</w:t>
      </w:r>
      <w:proofErr w:type="spellEnd"/>
      <w:r w:rsidRPr="007626F3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7626F3">
        <w:rPr>
          <w:rFonts w:ascii="Times New Roman" w:hAnsi="Times New Roman" w:cs="Times New Roman"/>
          <w:i/>
          <w:sz w:val="24"/>
          <w:szCs w:val="24"/>
          <w:lang w:eastAsia="ca-ES"/>
        </w:rPr>
        <w:t>Dreamers</w:t>
      </w:r>
      <w:proofErr w:type="spellEnd"/>
      <w:r w:rsidRPr="007626F3">
        <w:rPr>
          <w:rFonts w:ascii="Times New Roman" w:hAnsi="Times New Roman" w:cs="Times New Roman"/>
          <w:sz w:val="24"/>
          <w:szCs w:val="24"/>
          <w:lang w:eastAsia="ca-ES"/>
        </w:rPr>
        <w:t>, de Bernardo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7626F3">
        <w:rPr>
          <w:rFonts w:ascii="Times New Roman" w:hAnsi="Times New Roman" w:cs="Times New Roman"/>
          <w:sz w:val="24"/>
          <w:szCs w:val="24"/>
          <w:lang w:eastAsia="ca-ES"/>
        </w:rPr>
        <w:t>Bertolucci i amb una visita emotiva a Lió, bressol del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7626F3">
        <w:rPr>
          <w:rFonts w:ascii="Times New Roman" w:hAnsi="Times New Roman" w:cs="Times New Roman"/>
          <w:sz w:val="24"/>
          <w:szCs w:val="24"/>
          <w:lang w:eastAsia="ca-ES"/>
        </w:rPr>
        <w:t xml:space="preserve">cinema, i que acaba al Festival de </w:t>
      </w:r>
      <w:proofErr w:type="spellStart"/>
      <w:r w:rsidRPr="007626F3">
        <w:rPr>
          <w:rFonts w:ascii="Times New Roman" w:hAnsi="Times New Roman" w:cs="Times New Roman"/>
          <w:sz w:val="24"/>
          <w:szCs w:val="24"/>
          <w:lang w:eastAsia="ca-ES"/>
        </w:rPr>
        <w:t>Cannes</w:t>
      </w:r>
      <w:proofErr w:type="spellEnd"/>
      <w:r w:rsidRPr="007626F3">
        <w:rPr>
          <w:rFonts w:ascii="Times New Roman" w:hAnsi="Times New Roman" w:cs="Times New Roman"/>
          <w:sz w:val="24"/>
          <w:szCs w:val="24"/>
          <w:lang w:eastAsia="ca-ES"/>
        </w:rPr>
        <w:t>. Descobrim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7626F3">
        <w:rPr>
          <w:rFonts w:ascii="Times New Roman" w:hAnsi="Times New Roman" w:cs="Times New Roman"/>
          <w:sz w:val="24"/>
          <w:szCs w:val="24"/>
          <w:lang w:eastAsia="ca-ES"/>
        </w:rPr>
        <w:t>l’entusiasme d’un productor que ha contribuït a crear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7626F3">
        <w:rPr>
          <w:rFonts w:ascii="Times New Roman" w:hAnsi="Times New Roman" w:cs="Times New Roman"/>
          <w:sz w:val="24"/>
          <w:szCs w:val="24"/>
          <w:lang w:eastAsia="ca-ES"/>
        </w:rPr>
        <w:t>un nou llenguatge cinematogràfic, i que ha conjugat el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7626F3">
        <w:rPr>
          <w:rFonts w:ascii="Times New Roman" w:hAnsi="Times New Roman" w:cs="Times New Roman"/>
          <w:sz w:val="24"/>
          <w:szCs w:val="24"/>
          <w:lang w:eastAsia="ca-ES"/>
        </w:rPr>
        <w:t>cinema d’autor amb l’èxit de públic.</w:t>
      </w:r>
    </w:p>
    <w:p w:rsidR="00A079BA" w:rsidRDefault="007626F3" w:rsidP="007626F3">
      <w:pPr>
        <w:rPr>
          <w:rFonts w:ascii="Times New Roman" w:hAnsi="Times New Roman" w:cs="Times New Roman"/>
          <w:i/>
          <w:sz w:val="24"/>
          <w:szCs w:val="24"/>
          <w:lang w:eastAsia="ca-ES"/>
        </w:rPr>
      </w:pPr>
      <w:r w:rsidRPr="007626F3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Presentació i col·loqui amb Jeremy Thomas i Mark </w:t>
      </w:r>
      <w:proofErr w:type="spellStart"/>
      <w:r w:rsidRPr="007626F3">
        <w:rPr>
          <w:rFonts w:ascii="Times New Roman" w:hAnsi="Times New Roman" w:cs="Times New Roman"/>
          <w:i/>
          <w:sz w:val="24"/>
          <w:szCs w:val="24"/>
          <w:lang w:eastAsia="ca-ES"/>
        </w:rPr>
        <w:t>Cousins</w:t>
      </w:r>
      <w:proofErr w:type="spellEnd"/>
      <w:r w:rsidRPr="007626F3">
        <w:rPr>
          <w:rFonts w:ascii="Times New Roman" w:hAnsi="Times New Roman" w:cs="Times New Roman"/>
          <w:i/>
          <w:sz w:val="24"/>
          <w:szCs w:val="24"/>
          <w:lang w:eastAsia="ca-ES"/>
        </w:rPr>
        <w:t>.</w:t>
      </w:r>
    </w:p>
    <w:p w:rsidR="007626F3" w:rsidRDefault="007626F3" w:rsidP="007626F3">
      <w:pPr>
        <w:rPr>
          <w:rFonts w:ascii="Times New Roman" w:hAnsi="Times New Roman" w:cs="Times New Roman"/>
          <w:i/>
          <w:sz w:val="24"/>
          <w:szCs w:val="24"/>
          <w:lang w:eastAsia="ca-ES"/>
        </w:rPr>
      </w:pPr>
    </w:p>
    <w:p w:rsidR="007626F3" w:rsidRDefault="007626F3" w:rsidP="007626F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Dissabte 23 d’abril 20.00 h Sala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Chomón</w:t>
      </w:r>
      <w:proofErr w:type="spellEnd"/>
    </w:p>
    <w:p w:rsidR="00395A4F" w:rsidRDefault="00395A4F" w:rsidP="007626F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lastRenderedPageBreak/>
        <w:drawing>
          <wp:inline distT="0" distB="0" distL="0" distR="0">
            <wp:extent cx="2150813" cy="1301262"/>
            <wp:effectExtent l="0" t="0" r="1905" b="0"/>
            <wp:docPr id="9" name="Imat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ll the Little Animals  (4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0813" cy="1301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6F3" w:rsidRPr="007626F3" w:rsidRDefault="007626F3" w:rsidP="007626F3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7626F3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All </w:t>
      </w:r>
      <w:proofErr w:type="spellStart"/>
      <w:r w:rsidRPr="007626F3">
        <w:rPr>
          <w:rFonts w:ascii="Times New Roman" w:hAnsi="Times New Roman" w:cs="Times New Roman"/>
          <w:b/>
          <w:sz w:val="24"/>
          <w:szCs w:val="24"/>
          <w:lang w:eastAsia="ca-ES"/>
        </w:rPr>
        <w:t>the</w:t>
      </w:r>
      <w:proofErr w:type="spellEnd"/>
      <w:r w:rsidRPr="007626F3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7626F3">
        <w:rPr>
          <w:rFonts w:ascii="Times New Roman" w:hAnsi="Times New Roman" w:cs="Times New Roman"/>
          <w:b/>
          <w:sz w:val="24"/>
          <w:szCs w:val="24"/>
          <w:lang w:eastAsia="ca-ES"/>
        </w:rPr>
        <w:t>Little</w:t>
      </w:r>
      <w:proofErr w:type="spellEnd"/>
      <w:r w:rsidRPr="007626F3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Animals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 w:rsidRPr="00C54CD4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Todos los </w:t>
      </w:r>
      <w:proofErr w:type="spellStart"/>
      <w:r w:rsidRPr="00C54CD4">
        <w:rPr>
          <w:rFonts w:ascii="Times New Roman" w:hAnsi="Times New Roman" w:cs="Times New Roman"/>
          <w:i/>
          <w:sz w:val="24"/>
          <w:szCs w:val="24"/>
          <w:lang w:eastAsia="ca-ES"/>
        </w:rPr>
        <w:t>animales</w:t>
      </w:r>
      <w:proofErr w:type="spellEnd"/>
      <w:r w:rsidRPr="00C54CD4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C54CD4">
        <w:rPr>
          <w:rFonts w:ascii="Times New Roman" w:hAnsi="Times New Roman" w:cs="Times New Roman"/>
          <w:i/>
          <w:sz w:val="24"/>
          <w:szCs w:val="24"/>
          <w:lang w:eastAsia="ca-ES"/>
        </w:rPr>
        <w:t>pequeños</w:t>
      </w:r>
      <w:proofErr w:type="spellEnd"/>
      <w:r w:rsidR="00C54CD4">
        <w:rPr>
          <w:rFonts w:ascii="Times New Roman" w:hAnsi="Times New Roman" w:cs="Times New Roman"/>
          <w:i/>
          <w:sz w:val="24"/>
          <w:szCs w:val="24"/>
          <w:lang w:eastAsia="ca-ES"/>
        </w:rPr>
        <w:br/>
      </w:r>
      <w:r w:rsidRPr="007626F3">
        <w:rPr>
          <w:rFonts w:ascii="Times New Roman" w:hAnsi="Times New Roman" w:cs="Times New Roman"/>
          <w:sz w:val="24"/>
          <w:szCs w:val="24"/>
          <w:lang w:eastAsia="ca-ES"/>
        </w:rPr>
        <w:t xml:space="preserve">JEREMY THOMAS, 1998. Int.: John Hurt, Christian </w:t>
      </w:r>
      <w:proofErr w:type="spellStart"/>
      <w:r w:rsidRPr="007626F3">
        <w:rPr>
          <w:rFonts w:ascii="Times New Roman" w:hAnsi="Times New Roman" w:cs="Times New Roman"/>
          <w:sz w:val="24"/>
          <w:szCs w:val="24"/>
          <w:lang w:eastAsia="ca-ES"/>
        </w:rPr>
        <w:t>Bale</w:t>
      </w:r>
      <w:proofErr w:type="spellEnd"/>
      <w:r w:rsidRPr="007626F3">
        <w:rPr>
          <w:rFonts w:ascii="Times New Roman" w:hAnsi="Times New Roman" w:cs="Times New Roman"/>
          <w:sz w:val="24"/>
          <w:szCs w:val="24"/>
          <w:lang w:eastAsia="ca-ES"/>
        </w:rPr>
        <w:t xml:space="preserve">, Daniel </w:t>
      </w:r>
      <w:proofErr w:type="spellStart"/>
      <w:r w:rsidRPr="007626F3">
        <w:rPr>
          <w:rFonts w:ascii="Times New Roman" w:hAnsi="Times New Roman" w:cs="Times New Roman"/>
          <w:sz w:val="24"/>
          <w:szCs w:val="24"/>
          <w:lang w:eastAsia="ca-ES"/>
        </w:rPr>
        <w:t>Benzali</w:t>
      </w:r>
      <w:proofErr w:type="spellEnd"/>
      <w:r w:rsidRPr="007626F3">
        <w:rPr>
          <w:rFonts w:ascii="Times New Roman" w:hAnsi="Times New Roman" w:cs="Times New Roman"/>
          <w:sz w:val="24"/>
          <w:szCs w:val="24"/>
          <w:lang w:eastAsia="ca-ES"/>
        </w:rPr>
        <w:t>, James Faulkner,</w:t>
      </w:r>
      <w:r w:rsidR="00C54CD4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7626F3">
        <w:rPr>
          <w:rFonts w:ascii="Times New Roman" w:hAnsi="Times New Roman" w:cs="Times New Roman"/>
          <w:sz w:val="24"/>
          <w:szCs w:val="24"/>
          <w:lang w:eastAsia="ca-ES"/>
        </w:rPr>
        <w:t xml:space="preserve">John O’Toole, Amanda </w:t>
      </w:r>
      <w:proofErr w:type="spellStart"/>
      <w:r w:rsidRPr="007626F3">
        <w:rPr>
          <w:rFonts w:ascii="Times New Roman" w:hAnsi="Times New Roman" w:cs="Times New Roman"/>
          <w:sz w:val="24"/>
          <w:szCs w:val="24"/>
          <w:lang w:eastAsia="ca-ES"/>
        </w:rPr>
        <w:t>Royle</w:t>
      </w:r>
      <w:proofErr w:type="spellEnd"/>
      <w:r w:rsidRPr="007626F3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Pr="007626F3">
        <w:rPr>
          <w:rFonts w:ascii="Times New Roman" w:hAnsi="Times New Roman" w:cs="Times New Roman"/>
          <w:sz w:val="24"/>
          <w:szCs w:val="24"/>
          <w:lang w:eastAsia="ca-ES"/>
        </w:rPr>
        <w:t>Amy</w:t>
      </w:r>
      <w:proofErr w:type="spellEnd"/>
      <w:r w:rsidRPr="007626F3">
        <w:rPr>
          <w:rFonts w:ascii="Times New Roman" w:hAnsi="Times New Roman" w:cs="Times New Roman"/>
          <w:sz w:val="24"/>
          <w:szCs w:val="24"/>
          <w:lang w:eastAsia="ca-ES"/>
        </w:rPr>
        <w:t xml:space="preserve"> Robbins. Gran Bretanya. VOSE.107’. DCP.</w:t>
      </w:r>
    </w:p>
    <w:p w:rsidR="007626F3" w:rsidRPr="007626F3" w:rsidRDefault="007626F3" w:rsidP="007626F3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7626F3">
        <w:rPr>
          <w:rFonts w:ascii="Times New Roman" w:hAnsi="Times New Roman" w:cs="Times New Roman"/>
          <w:sz w:val="24"/>
          <w:szCs w:val="24"/>
          <w:lang w:eastAsia="ca-ES"/>
        </w:rPr>
        <w:t>L’únic film que ha dirigit el productor Jeremy Thomas és</w:t>
      </w:r>
      <w:r w:rsidR="00C54CD4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7626F3">
        <w:rPr>
          <w:rFonts w:ascii="Times New Roman" w:hAnsi="Times New Roman" w:cs="Times New Roman"/>
          <w:sz w:val="24"/>
          <w:szCs w:val="24"/>
          <w:lang w:eastAsia="ca-ES"/>
        </w:rPr>
        <w:t>aquesta adaptació de la novel·la de Walker Hamilton. Un</w:t>
      </w:r>
      <w:r w:rsidR="00C54CD4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7626F3">
        <w:rPr>
          <w:rFonts w:ascii="Times New Roman" w:hAnsi="Times New Roman" w:cs="Times New Roman"/>
          <w:sz w:val="24"/>
          <w:szCs w:val="24"/>
          <w:lang w:eastAsia="ca-ES"/>
        </w:rPr>
        <w:t>thriller sobre un adolescent de caràcter afable, però amb</w:t>
      </w:r>
      <w:r w:rsidR="00C54CD4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7626F3">
        <w:rPr>
          <w:rFonts w:ascii="Times New Roman" w:hAnsi="Times New Roman" w:cs="Times New Roman"/>
          <w:sz w:val="24"/>
          <w:szCs w:val="24"/>
          <w:lang w:eastAsia="ca-ES"/>
        </w:rPr>
        <w:t>discapacitat intel·lectual i emocionalment maltractat pel</w:t>
      </w:r>
      <w:r w:rsidR="00C54CD4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7626F3">
        <w:rPr>
          <w:rFonts w:ascii="Times New Roman" w:hAnsi="Times New Roman" w:cs="Times New Roman"/>
          <w:sz w:val="24"/>
          <w:szCs w:val="24"/>
          <w:lang w:eastAsia="ca-ES"/>
        </w:rPr>
        <w:t>seu padrastre, el qual el vol privar de l’herència que li</w:t>
      </w:r>
      <w:r w:rsidR="00C54CD4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7626F3">
        <w:rPr>
          <w:rFonts w:ascii="Times New Roman" w:hAnsi="Times New Roman" w:cs="Times New Roman"/>
          <w:sz w:val="24"/>
          <w:szCs w:val="24"/>
          <w:lang w:eastAsia="ca-ES"/>
        </w:rPr>
        <w:t>pertoca. El film va tenir una bona acollida al Festival de</w:t>
      </w:r>
      <w:r w:rsidR="00C54CD4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7626F3">
        <w:rPr>
          <w:rFonts w:ascii="Times New Roman" w:hAnsi="Times New Roman" w:cs="Times New Roman"/>
          <w:sz w:val="24"/>
          <w:szCs w:val="24"/>
          <w:lang w:eastAsia="ca-ES"/>
        </w:rPr>
        <w:t>Cannes</w:t>
      </w:r>
      <w:proofErr w:type="spellEnd"/>
      <w:r w:rsidRPr="007626F3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7626F3" w:rsidRDefault="007626F3" w:rsidP="007626F3">
      <w:pPr>
        <w:rPr>
          <w:rFonts w:ascii="Times New Roman" w:hAnsi="Times New Roman" w:cs="Times New Roman"/>
          <w:i/>
          <w:sz w:val="24"/>
          <w:szCs w:val="24"/>
          <w:lang w:eastAsia="ca-ES"/>
        </w:rPr>
      </w:pPr>
      <w:r w:rsidRPr="00C54CD4">
        <w:rPr>
          <w:rFonts w:ascii="Times New Roman" w:hAnsi="Times New Roman" w:cs="Times New Roman"/>
          <w:i/>
          <w:sz w:val="24"/>
          <w:szCs w:val="24"/>
          <w:lang w:eastAsia="ca-ES"/>
        </w:rPr>
        <w:t>Presentació a càrrec de Jeremy Thomas.</w:t>
      </w:r>
    </w:p>
    <w:bookmarkEnd w:id="0"/>
    <w:p w:rsidR="008F52D8" w:rsidRDefault="008F52D8" w:rsidP="007626F3">
      <w:pPr>
        <w:rPr>
          <w:rFonts w:ascii="Times New Roman" w:hAnsi="Times New Roman" w:cs="Times New Roman"/>
          <w:i/>
          <w:sz w:val="24"/>
          <w:szCs w:val="24"/>
          <w:lang w:eastAsia="ca-ES"/>
        </w:rPr>
      </w:pPr>
    </w:p>
    <w:sectPr w:rsidR="008F52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C3"/>
    <w:rsid w:val="000453A6"/>
    <w:rsid w:val="00070F47"/>
    <w:rsid w:val="00074C5D"/>
    <w:rsid w:val="0007690C"/>
    <w:rsid w:val="000939B0"/>
    <w:rsid w:val="000D3A25"/>
    <w:rsid w:val="000D4193"/>
    <w:rsid w:val="000E1F1E"/>
    <w:rsid w:val="000F4465"/>
    <w:rsid w:val="001013AB"/>
    <w:rsid w:val="00114B6D"/>
    <w:rsid w:val="001267C8"/>
    <w:rsid w:val="001366C3"/>
    <w:rsid w:val="0015437D"/>
    <w:rsid w:val="001613EE"/>
    <w:rsid w:val="00166CFE"/>
    <w:rsid w:val="00174E3B"/>
    <w:rsid w:val="001758F1"/>
    <w:rsid w:val="00180C0C"/>
    <w:rsid w:val="00181504"/>
    <w:rsid w:val="001A092A"/>
    <w:rsid w:val="001C02C8"/>
    <w:rsid w:val="001F6337"/>
    <w:rsid w:val="001F740D"/>
    <w:rsid w:val="002052E6"/>
    <w:rsid w:val="0023620A"/>
    <w:rsid w:val="00262757"/>
    <w:rsid w:val="002655C3"/>
    <w:rsid w:val="00272250"/>
    <w:rsid w:val="002C1E54"/>
    <w:rsid w:val="002E34D9"/>
    <w:rsid w:val="002E5093"/>
    <w:rsid w:val="002E6D48"/>
    <w:rsid w:val="00347252"/>
    <w:rsid w:val="0036024B"/>
    <w:rsid w:val="00371DDA"/>
    <w:rsid w:val="00395A4F"/>
    <w:rsid w:val="003C586A"/>
    <w:rsid w:val="003D323B"/>
    <w:rsid w:val="00466D3B"/>
    <w:rsid w:val="004C6DE4"/>
    <w:rsid w:val="005320CF"/>
    <w:rsid w:val="005606E6"/>
    <w:rsid w:val="00561191"/>
    <w:rsid w:val="005C1599"/>
    <w:rsid w:val="005E2319"/>
    <w:rsid w:val="005F2250"/>
    <w:rsid w:val="0060079B"/>
    <w:rsid w:val="00633752"/>
    <w:rsid w:val="0065207D"/>
    <w:rsid w:val="006613A1"/>
    <w:rsid w:val="00663D15"/>
    <w:rsid w:val="00686616"/>
    <w:rsid w:val="00692A18"/>
    <w:rsid w:val="00706916"/>
    <w:rsid w:val="007231E2"/>
    <w:rsid w:val="0072476A"/>
    <w:rsid w:val="00726EEC"/>
    <w:rsid w:val="00747691"/>
    <w:rsid w:val="00757B95"/>
    <w:rsid w:val="007626F3"/>
    <w:rsid w:val="007A1ECB"/>
    <w:rsid w:val="007A4FF5"/>
    <w:rsid w:val="007D14E2"/>
    <w:rsid w:val="00830EB5"/>
    <w:rsid w:val="008373C3"/>
    <w:rsid w:val="00886490"/>
    <w:rsid w:val="008A119E"/>
    <w:rsid w:val="008B5644"/>
    <w:rsid w:val="008C0809"/>
    <w:rsid w:val="008D00D8"/>
    <w:rsid w:val="008E2D9E"/>
    <w:rsid w:val="008F52D8"/>
    <w:rsid w:val="009406AA"/>
    <w:rsid w:val="009458A5"/>
    <w:rsid w:val="0095448B"/>
    <w:rsid w:val="00992320"/>
    <w:rsid w:val="009D13AC"/>
    <w:rsid w:val="009E668F"/>
    <w:rsid w:val="009F44EA"/>
    <w:rsid w:val="009F6752"/>
    <w:rsid w:val="00A0093D"/>
    <w:rsid w:val="00A03D74"/>
    <w:rsid w:val="00A079BA"/>
    <w:rsid w:val="00A111BB"/>
    <w:rsid w:val="00A1350B"/>
    <w:rsid w:val="00A14D7E"/>
    <w:rsid w:val="00A21B4C"/>
    <w:rsid w:val="00A311A3"/>
    <w:rsid w:val="00A31640"/>
    <w:rsid w:val="00A456B8"/>
    <w:rsid w:val="00A644E8"/>
    <w:rsid w:val="00AB014A"/>
    <w:rsid w:val="00AB20E0"/>
    <w:rsid w:val="00AB5CC5"/>
    <w:rsid w:val="00AE389A"/>
    <w:rsid w:val="00B65F58"/>
    <w:rsid w:val="00B74E35"/>
    <w:rsid w:val="00B82649"/>
    <w:rsid w:val="00B9755B"/>
    <w:rsid w:val="00BA068D"/>
    <w:rsid w:val="00BA55E9"/>
    <w:rsid w:val="00C07936"/>
    <w:rsid w:val="00C10C26"/>
    <w:rsid w:val="00C32008"/>
    <w:rsid w:val="00C54CD4"/>
    <w:rsid w:val="00C94D71"/>
    <w:rsid w:val="00CB5EB3"/>
    <w:rsid w:val="00CC7F8E"/>
    <w:rsid w:val="00CF180F"/>
    <w:rsid w:val="00D61436"/>
    <w:rsid w:val="00D70BAD"/>
    <w:rsid w:val="00D73DC1"/>
    <w:rsid w:val="00DA0CF2"/>
    <w:rsid w:val="00DA2C52"/>
    <w:rsid w:val="00DB0136"/>
    <w:rsid w:val="00DB6159"/>
    <w:rsid w:val="00DF3D62"/>
    <w:rsid w:val="00E01E5B"/>
    <w:rsid w:val="00E50798"/>
    <w:rsid w:val="00E5361F"/>
    <w:rsid w:val="00E62990"/>
    <w:rsid w:val="00E70B9B"/>
    <w:rsid w:val="00E774F8"/>
    <w:rsid w:val="00E80E57"/>
    <w:rsid w:val="00EB3E63"/>
    <w:rsid w:val="00ED4E5B"/>
    <w:rsid w:val="00F64196"/>
    <w:rsid w:val="00F67DFD"/>
    <w:rsid w:val="00F81BBD"/>
    <w:rsid w:val="00FA7C8F"/>
    <w:rsid w:val="00FB06ED"/>
    <w:rsid w:val="00FC4D3E"/>
    <w:rsid w:val="00FC79EE"/>
    <w:rsid w:val="00FC7DFC"/>
    <w:rsid w:val="00FD426C"/>
    <w:rsid w:val="00F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E2913"/>
  <w15:docId w15:val="{B36EE555-ED2A-4388-8186-7B2F7535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6C3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13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AB01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747691"/>
    <w:rPr>
      <w:color w:val="954F72" w:themeColor="followedHyperlink"/>
      <w:u w:val="single"/>
    </w:rPr>
  </w:style>
  <w:style w:type="paragraph" w:customStyle="1" w:styleId="Default">
    <w:name w:val="Default"/>
    <w:rsid w:val="00BA068D"/>
    <w:pPr>
      <w:autoSpaceDE w:val="0"/>
      <w:autoSpaceDN w:val="0"/>
      <w:adjustRightInd w:val="0"/>
      <w:spacing w:after="0" w:line="240" w:lineRule="auto"/>
    </w:pPr>
    <w:rPr>
      <w:rFonts w:ascii="Adobe Caslon Pro" w:hAnsi="Adobe Caslon Pro" w:cs="Adobe Casl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A068D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BA068D"/>
    <w:rPr>
      <w:rFonts w:cs="Adobe Caslon Pro"/>
      <w:b/>
      <w:bCs/>
      <w:color w:val="000000"/>
      <w:sz w:val="16"/>
      <w:szCs w:val="16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C5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C5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www.filmoteca.cat/web/ca/cicle/jeremy-thomas-emperador-de-producto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T-Systems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Martínez Mallén, Jordi</dc:creator>
  <cp:lastModifiedBy>Martínez Mallén, Jordi</cp:lastModifiedBy>
  <cp:revision>4</cp:revision>
  <dcterms:created xsi:type="dcterms:W3CDTF">2022-04-21T07:05:00Z</dcterms:created>
  <dcterms:modified xsi:type="dcterms:W3CDTF">2022-04-21T10:42:00Z</dcterms:modified>
</cp:coreProperties>
</file>