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ulaambq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3258"/>
        <w:gridCol w:w="1986"/>
      </w:tblGrid>
      <w:tr w:rsidR="0060720C" w14:paraId="3DCAC063" w14:textId="77777777" w:rsidTr="0060720C">
        <w:tc>
          <w:tcPr>
            <w:tcW w:w="3258" w:type="dxa"/>
          </w:tcPr>
          <w:p w14:paraId="0758A5E0" w14:textId="77777777" w:rsidR="0060720C" w:rsidRDefault="0060720C" w:rsidP="00447905">
            <w:pPr>
              <w:rPr>
                <w:rFonts w:ascii="Times New Roman" w:hAnsi="Times New Roman" w:cs="Times New Roman"/>
                <w:b/>
                <w:bCs/>
                <w:i/>
                <w:iCs/>
                <w:sz w:val="24"/>
                <w:szCs w:val="24"/>
              </w:rPr>
            </w:pPr>
            <w:bookmarkStart w:id="0" w:name="_GoBack"/>
            <w:r w:rsidRPr="0092266E">
              <w:rPr>
                <w:rFonts w:ascii="Times New Roman" w:hAnsi="Times New Roman" w:cs="Times New Roman"/>
                <w:b/>
                <w:bCs/>
                <w:iCs/>
                <w:noProof/>
                <w:color w:val="C00000"/>
                <w:sz w:val="24"/>
                <w:szCs w:val="24"/>
                <w:lang w:eastAsia="ca-ES"/>
              </w:rPr>
              <w:drawing>
                <wp:inline distT="0" distB="0" distL="0" distR="0" wp14:anchorId="1E149DC8" wp14:editId="17F5D62E">
                  <wp:extent cx="1474404" cy="1046538"/>
                  <wp:effectExtent l="0" t="0" r="0" b="1270"/>
                  <wp:docPr id="5" name="Imat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imo+Generalitat.jpg"/>
                          <pic:cNvPicPr/>
                        </pic:nvPicPr>
                        <pic:blipFill>
                          <a:blip r:embed="rId5">
                            <a:extLst>
                              <a:ext uri="{28A0092B-C50C-407E-A947-70E740481C1C}">
                                <a14:useLocalDpi xmlns:a14="http://schemas.microsoft.com/office/drawing/2010/main" val="0"/>
                              </a:ext>
                            </a:extLst>
                          </a:blip>
                          <a:stretch>
                            <a:fillRect/>
                          </a:stretch>
                        </pic:blipFill>
                        <pic:spPr>
                          <a:xfrm>
                            <a:off x="0" y="0"/>
                            <a:ext cx="1517616" cy="1077210"/>
                          </a:xfrm>
                          <a:prstGeom prst="rect">
                            <a:avLst/>
                          </a:prstGeom>
                        </pic:spPr>
                      </pic:pic>
                    </a:graphicData>
                  </a:graphic>
                </wp:inline>
              </w:drawing>
            </w:r>
          </w:p>
        </w:tc>
        <w:tc>
          <w:tcPr>
            <w:tcW w:w="3258" w:type="dxa"/>
          </w:tcPr>
          <w:p w14:paraId="07A8B646" w14:textId="5CA0A914" w:rsidR="0060720C" w:rsidRDefault="0060720C" w:rsidP="0060720C">
            <w:pPr>
              <w:jc w:val="right"/>
              <w:rPr>
                <w:rFonts w:ascii="Times New Roman" w:hAnsi="Times New Roman" w:cs="Times New Roman"/>
                <w:b/>
                <w:bCs/>
                <w:i/>
                <w:iCs/>
                <w:sz w:val="24"/>
                <w:szCs w:val="24"/>
              </w:rPr>
            </w:pPr>
          </w:p>
        </w:tc>
        <w:tc>
          <w:tcPr>
            <w:tcW w:w="1986" w:type="dxa"/>
          </w:tcPr>
          <w:p w14:paraId="63B6719A" w14:textId="77777777" w:rsidR="0060720C" w:rsidRDefault="0060720C" w:rsidP="00925FAF">
            <w:pPr>
              <w:jc w:val="right"/>
              <w:rPr>
                <w:rFonts w:ascii="Times New Roman" w:hAnsi="Times New Roman" w:cs="Times New Roman"/>
                <w:b/>
                <w:bCs/>
                <w:i/>
                <w:iCs/>
                <w:sz w:val="24"/>
                <w:szCs w:val="24"/>
              </w:rPr>
            </w:pPr>
          </w:p>
          <w:p w14:paraId="6E654310" w14:textId="38060FF1" w:rsidR="00B618FB" w:rsidRDefault="00B618FB" w:rsidP="00925FAF">
            <w:pPr>
              <w:jc w:val="right"/>
              <w:rPr>
                <w:rFonts w:ascii="Times New Roman" w:hAnsi="Times New Roman" w:cs="Times New Roman"/>
                <w:b/>
                <w:bCs/>
                <w:i/>
                <w:iCs/>
                <w:sz w:val="24"/>
                <w:szCs w:val="24"/>
              </w:rPr>
            </w:pPr>
          </w:p>
        </w:tc>
      </w:tr>
    </w:tbl>
    <w:p w14:paraId="20E82620" w14:textId="74FE6A6E" w:rsidR="009B140D" w:rsidRDefault="009B140D" w:rsidP="00447905">
      <w:pPr>
        <w:rPr>
          <w:rFonts w:ascii="Times New Roman" w:hAnsi="Times New Roman" w:cs="Times New Roman"/>
          <w:b/>
          <w:bCs/>
          <w:i/>
          <w:iCs/>
          <w:sz w:val="24"/>
          <w:szCs w:val="24"/>
        </w:rPr>
      </w:pPr>
    </w:p>
    <w:p w14:paraId="050B5173" w14:textId="77777777" w:rsidR="00733246" w:rsidRDefault="00733246" w:rsidP="00925FAF">
      <w:pPr>
        <w:ind w:left="5664" w:firstLine="708"/>
        <w:jc w:val="center"/>
        <w:rPr>
          <w:rFonts w:ascii="Times New Roman" w:hAnsi="Times New Roman" w:cs="Times New Roman"/>
          <w:b/>
          <w:bCs/>
          <w:iCs/>
          <w:color w:val="C00000"/>
          <w:sz w:val="24"/>
          <w:szCs w:val="24"/>
        </w:rPr>
      </w:pPr>
      <w:r>
        <w:rPr>
          <w:rFonts w:ascii="Times New Roman" w:hAnsi="Times New Roman" w:cs="Times New Roman"/>
          <w:b/>
          <w:bCs/>
          <w:i/>
          <w:iCs/>
          <w:sz w:val="24"/>
          <w:szCs w:val="24"/>
        </w:rPr>
        <w:t>Nota de premsa</w:t>
      </w:r>
    </w:p>
    <w:p w14:paraId="1E40689E" w14:textId="77777777" w:rsidR="00733246" w:rsidRDefault="00733246">
      <w:pPr>
        <w:rPr>
          <w:rFonts w:ascii="Times New Roman" w:hAnsi="Times New Roman" w:cs="Times New Roman"/>
          <w:b/>
          <w:sz w:val="24"/>
          <w:szCs w:val="24"/>
        </w:rPr>
      </w:pPr>
    </w:p>
    <w:p w14:paraId="604D68A0" w14:textId="438E6A84" w:rsidR="00B04A0D" w:rsidRDefault="00716223" w:rsidP="0007592C">
      <w:pPr>
        <w:rPr>
          <w:rFonts w:ascii="Times New Roman" w:hAnsi="Times New Roman" w:cs="Times New Roman"/>
          <w:b/>
          <w:color w:val="FF0000"/>
          <w:sz w:val="32"/>
          <w:szCs w:val="32"/>
        </w:rPr>
      </w:pPr>
      <w:r>
        <w:rPr>
          <w:rFonts w:ascii="Times New Roman" w:hAnsi="Times New Roman" w:cs="Times New Roman"/>
          <w:b/>
          <w:color w:val="FF0000"/>
          <w:sz w:val="32"/>
          <w:szCs w:val="32"/>
        </w:rPr>
        <w:t>Carta blanca a la muntadora Teresa Font</w:t>
      </w:r>
    </w:p>
    <w:p w14:paraId="1FAD0411" w14:textId="660781E4" w:rsidR="002D7DE2" w:rsidRDefault="002D7DE2" w:rsidP="0007592C">
      <w:pPr>
        <w:rPr>
          <w:rFonts w:ascii="Times New Roman" w:hAnsi="Times New Roman" w:cs="Times New Roman"/>
          <w:b/>
          <w:sz w:val="24"/>
          <w:szCs w:val="32"/>
        </w:rPr>
      </w:pPr>
    </w:p>
    <w:p w14:paraId="490EE5CA" w14:textId="4F6CDD7F" w:rsidR="002D7DE2" w:rsidRDefault="00716223" w:rsidP="0007592C">
      <w:pPr>
        <w:rPr>
          <w:rFonts w:ascii="Times New Roman" w:hAnsi="Times New Roman" w:cs="Times New Roman"/>
          <w:b/>
          <w:sz w:val="24"/>
          <w:szCs w:val="32"/>
        </w:rPr>
      </w:pPr>
      <w:r>
        <w:rPr>
          <w:rFonts w:ascii="Times New Roman" w:hAnsi="Times New Roman" w:cs="Times New Roman"/>
          <w:b/>
          <w:sz w:val="24"/>
          <w:szCs w:val="32"/>
        </w:rPr>
        <w:t xml:space="preserve">Amb una trajectòria de quatre dècades lligada a noms </w:t>
      </w:r>
      <w:r w:rsidR="00573932">
        <w:rPr>
          <w:rFonts w:ascii="Times New Roman" w:hAnsi="Times New Roman" w:cs="Times New Roman"/>
          <w:b/>
          <w:sz w:val="24"/>
          <w:szCs w:val="32"/>
        </w:rPr>
        <w:t>com Vicente Aranda, Imanol Uribe, Álex de la Iglesia i, darrerament, Pedro Almodóvar, Font proposa una tria d’alguns dels seus darrers treballs i films que admira i li han influït en la seva feina</w:t>
      </w:r>
    </w:p>
    <w:p w14:paraId="1E7A437B" w14:textId="435DEC3C" w:rsidR="00573932" w:rsidRDefault="00AB6D0E" w:rsidP="0007592C">
      <w:pPr>
        <w:rPr>
          <w:rFonts w:ascii="Times New Roman" w:hAnsi="Times New Roman" w:cs="Times New Roman"/>
          <w:b/>
          <w:sz w:val="24"/>
          <w:szCs w:val="32"/>
        </w:rPr>
      </w:pPr>
      <w:r>
        <w:rPr>
          <w:rFonts w:ascii="Times New Roman" w:hAnsi="Times New Roman" w:cs="Times New Roman"/>
          <w:b/>
          <w:sz w:val="24"/>
          <w:szCs w:val="32"/>
        </w:rPr>
        <w:t xml:space="preserve">Teresa Font inaugurarà el cicle divendres 16 a les 20.00 h amb una conversa amb el director de la Filmoteca Esteve Riambau, i presentarà el film de </w:t>
      </w:r>
      <w:proofErr w:type="spellStart"/>
      <w:r>
        <w:rPr>
          <w:rFonts w:ascii="Times New Roman" w:hAnsi="Times New Roman" w:cs="Times New Roman"/>
          <w:b/>
          <w:sz w:val="24"/>
          <w:szCs w:val="32"/>
        </w:rPr>
        <w:t>Deepa</w:t>
      </w:r>
      <w:proofErr w:type="spellEnd"/>
      <w:r>
        <w:rPr>
          <w:rFonts w:ascii="Times New Roman" w:hAnsi="Times New Roman" w:cs="Times New Roman"/>
          <w:b/>
          <w:sz w:val="24"/>
          <w:szCs w:val="32"/>
        </w:rPr>
        <w:t xml:space="preserve"> </w:t>
      </w:r>
      <w:proofErr w:type="spellStart"/>
      <w:r>
        <w:rPr>
          <w:rFonts w:ascii="Times New Roman" w:hAnsi="Times New Roman" w:cs="Times New Roman"/>
          <w:b/>
          <w:sz w:val="24"/>
          <w:szCs w:val="32"/>
        </w:rPr>
        <w:t>Mehta</w:t>
      </w:r>
      <w:proofErr w:type="spellEnd"/>
      <w:r>
        <w:rPr>
          <w:rFonts w:ascii="Times New Roman" w:hAnsi="Times New Roman" w:cs="Times New Roman"/>
          <w:b/>
          <w:sz w:val="24"/>
          <w:szCs w:val="32"/>
        </w:rPr>
        <w:t xml:space="preserve"> ‘</w:t>
      </w:r>
      <w:proofErr w:type="spellStart"/>
      <w:r>
        <w:rPr>
          <w:rFonts w:ascii="Times New Roman" w:hAnsi="Times New Roman" w:cs="Times New Roman"/>
          <w:b/>
          <w:sz w:val="24"/>
          <w:szCs w:val="32"/>
        </w:rPr>
        <w:t>Funny</w:t>
      </w:r>
      <w:proofErr w:type="spellEnd"/>
      <w:r>
        <w:rPr>
          <w:rFonts w:ascii="Times New Roman" w:hAnsi="Times New Roman" w:cs="Times New Roman"/>
          <w:b/>
          <w:sz w:val="24"/>
          <w:szCs w:val="32"/>
        </w:rPr>
        <w:t xml:space="preserve"> Boy’. Divendres 23 a les 17.00 h presentarà ‘La </w:t>
      </w:r>
      <w:proofErr w:type="spellStart"/>
      <w:r>
        <w:rPr>
          <w:rFonts w:ascii="Times New Roman" w:hAnsi="Times New Roman" w:cs="Times New Roman"/>
          <w:b/>
          <w:sz w:val="24"/>
          <w:szCs w:val="32"/>
        </w:rPr>
        <w:t>enfermedad</w:t>
      </w:r>
      <w:proofErr w:type="spellEnd"/>
      <w:r>
        <w:rPr>
          <w:rFonts w:ascii="Times New Roman" w:hAnsi="Times New Roman" w:cs="Times New Roman"/>
          <w:b/>
          <w:sz w:val="24"/>
          <w:szCs w:val="32"/>
        </w:rPr>
        <w:t xml:space="preserve"> del </w:t>
      </w:r>
      <w:proofErr w:type="spellStart"/>
      <w:r>
        <w:rPr>
          <w:rFonts w:ascii="Times New Roman" w:hAnsi="Times New Roman" w:cs="Times New Roman"/>
          <w:b/>
          <w:sz w:val="24"/>
          <w:szCs w:val="32"/>
        </w:rPr>
        <w:t>domingo</w:t>
      </w:r>
      <w:proofErr w:type="spellEnd"/>
      <w:r>
        <w:rPr>
          <w:rFonts w:ascii="Times New Roman" w:hAnsi="Times New Roman" w:cs="Times New Roman"/>
          <w:b/>
          <w:sz w:val="24"/>
          <w:szCs w:val="32"/>
        </w:rPr>
        <w:t>’ de Ramón Salazar</w:t>
      </w:r>
    </w:p>
    <w:p w14:paraId="4ADF02F3" w14:textId="7DAF84E7" w:rsidR="007641C5" w:rsidRDefault="007641C5" w:rsidP="0007592C">
      <w:pPr>
        <w:rPr>
          <w:rFonts w:ascii="Times New Roman" w:hAnsi="Times New Roman" w:cs="Times New Roman"/>
          <w:sz w:val="24"/>
          <w:szCs w:val="32"/>
        </w:rPr>
      </w:pPr>
    </w:p>
    <w:p w14:paraId="518A95DE" w14:textId="37A6464A" w:rsidR="00F23B99" w:rsidRDefault="00716223" w:rsidP="0007592C">
      <w:pPr>
        <w:rPr>
          <w:rFonts w:ascii="Times New Roman" w:hAnsi="Times New Roman" w:cs="Times New Roman"/>
          <w:sz w:val="24"/>
          <w:szCs w:val="32"/>
        </w:rPr>
      </w:pPr>
      <w:r>
        <w:rPr>
          <w:rFonts w:ascii="Times New Roman" w:hAnsi="Times New Roman" w:cs="Times New Roman"/>
          <w:noProof/>
          <w:sz w:val="24"/>
          <w:szCs w:val="32"/>
          <w:lang w:eastAsia="ca-ES"/>
        </w:rPr>
        <w:drawing>
          <wp:inline distT="0" distB="0" distL="0" distR="0" wp14:anchorId="00E3445A" wp14:editId="45422CFF">
            <wp:extent cx="5400040" cy="3161030"/>
            <wp:effectExtent l="0" t="0" r="0" b="1270"/>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tge Carta blanca a Teresa Font.jpg"/>
                    <pic:cNvPicPr/>
                  </pic:nvPicPr>
                  <pic:blipFill>
                    <a:blip r:embed="rId6">
                      <a:extLst>
                        <a:ext uri="{28A0092B-C50C-407E-A947-70E740481C1C}">
                          <a14:useLocalDpi xmlns:a14="http://schemas.microsoft.com/office/drawing/2010/main" val="0"/>
                        </a:ext>
                      </a:extLst>
                    </a:blip>
                    <a:stretch>
                      <a:fillRect/>
                    </a:stretch>
                  </pic:blipFill>
                  <pic:spPr>
                    <a:xfrm>
                      <a:off x="0" y="0"/>
                      <a:ext cx="5400040" cy="3161030"/>
                    </a:xfrm>
                    <a:prstGeom prst="rect">
                      <a:avLst/>
                    </a:prstGeom>
                  </pic:spPr>
                </pic:pic>
              </a:graphicData>
            </a:graphic>
          </wp:inline>
        </w:drawing>
      </w:r>
    </w:p>
    <w:p w14:paraId="7D5673A8" w14:textId="77777777" w:rsidR="00F23B99" w:rsidRDefault="00F23B99" w:rsidP="0007592C">
      <w:pPr>
        <w:rPr>
          <w:rFonts w:ascii="Times New Roman" w:hAnsi="Times New Roman" w:cs="Times New Roman"/>
          <w:sz w:val="24"/>
          <w:szCs w:val="32"/>
        </w:rPr>
      </w:pPr>
    </w:p>
    <w:p w14:paraId="5544A857" w14:textId="4442466D" w:rsidR="003849F0" w:rsidRPr="003849F0" w:rsidRDefault="003849F0" w:rsidP="003849F0">
      <w:pPr>
        <w:rPr>
          <w:rFonts w:ascii="Times New Roman" w:hAnsi="Times New Roman" w:cs="Times New Roman"/>
          <w:sz w:val="24"/>
          <w:szCs w:val="24"/>
          <w:lang w:eastAsia="ca-ES"/>
        </w:rPr>
      </w:pPr>
      <w:r w:rsidRPr="003849F0">
        <w:rPr>
          <w:rFonts w:ascii="Times New Roman" w:hAnsi="Times New Roman" w:cs="Times New Roman"/>
          <w:sz w:val="24"/>
          <w:szCs w:val="24"/>
          <w:lang w:eastAsia="ca-ES"/>
        </w:rPr>
        <w:t>Teresa Font (Gallifa, Vallès Occidental, 1956) és muntadora cinematogràfica. Una professió essencial per establir l’estructura i el ritme que donen caràcter i personalitat a una pel·lícula.</w:t>
      </w:r>
      <w:r>
        <w:rPr>
          <w:rFonts w:ascii="Times New Roman" w:hAnsi="Times New Roman" w:cs="Times New Roman"/>
          <w:sz w:val="24"/>
          <w:szCs w:val="24"/>
          <w:lang w:eastAsia="ca-ES"/>
        </w:rPr>
        <w:t xml:space="preserve"> </w:t>
      </w:r>
      <w:r w:rsidRPr="003849F0">
        <w:rPr>
          <w:rFonts w:ascii="Times New Roman" w:hAnsi="Times New Roman" w:cs="Times New Roman"/>
          <w:sz w:val="24"/>
          <w:szCs w:val="24"/>
          <w:lang w:eastAsia="ca-ES"/>
        </w:rPr>
        <w:t xml:space="preserve">El seu domini d’aquesta disciplina l’ha convertit en una figura clau en la filmografia de Vicente Aranda, Imanol Uribe, Álex de la Iglesia i dels darrers films de </w:t>
      </w:r>
      <w:r w:rsidRPr="003849F0">
        <w:rPr>
          <w:rFonts w:ascii="Times New Roman" w:hAnsi="Times New Roman" w:cs="Times New Roman"/>
          <w:sz w:val="24"/>
          <w:szCs w:val="24"/>
          <w:lang w:eastAsia="ca-ES"/>
        </w:rPr>
        <w:lastRenderedPageBreak/>
        <w:t>Pedro Almodóvar. També ha treballat amb cineastes menys coneguts, als quals ha volgut reivindicar en aquesta carta blanca.</w:t>
      </w:r>
    </w:p>
    <w:p w14:paraId="49BF1CB4" w14:textId="77777777" w:rsidR="003849F0" w:rsidRPr="003849F0" w:rsidRDefault="003849F0" w:rsidP="003849F0">
      <w:pPr>
        <w:rPr>
          <w:rFonts w:ascii="Times New Roman" w:hAnsi="Times New Roman" w:cs="Times New Roman"/>
          <w:sz w:val="24"/>
          <w:szCs w:val="24"/>
          <w:lang w:eastAsia="ca-ES"/>
        </w:rPr>
      </w:pPr>
      <w:r w:rsidRPr="003849F0">
        <w:rPr>
          <w:rFonts w:ascii="Times New Roman" w:hAnsi="Times New Roman" w:cs="Times New Roman"/>
          <w:sz w:val="24"/>
          <w:szCs w:val="24"/>
          <w:lang w:eastAsia="ca-ES"/>
        </w:rPr>
        <w:t xml:space="preserve">Amb una obra que s’acosta al centenar de films, la seva trajectòria reuneix títols fonamentals del cinema espanyol dels darrers quaranta anys, així com col·laboracions internacionals amb cineastes de la talla de </w:t>
      </w:r>
      <w:proofErr w:type="spellStart"/>
      <w:r w:rsidRPr="003849F0">
        <w:rPr>
          <w:rFonts w:ascii="Times New Roman" w:hAnsi="Times New Roman" w:cs="Times New Roman"/>
          <w:sz w:val="24"/>
          <w:szCs w:val="24"/>
          <w:lang w:eastAsia="ca-ES"/>
        </w:rPr>
        <w:t>Terry</w:t>
      </w:r>
      <w:proofErr w:type="spellEnd"/>
      <w:r w:rsidRPr="003849F0">
        <w:rPr>
          <w:rFonts w:ascii="Times New Roman" w:hAnsi="Times New Roman" w:cs="Times New Roman"/>
          <w:sz w:val="24"/>
          <w:szCs w:val="24"/>
          <w:lang w:eastAsia="ca-ES"/>
        </w:rPr>
        <w:t xml:space="preserve"> </w:t>
      </w:r>
      <w:proofErr w:type="spellStart"/>
      <w:r w:rsidRPr="003849F0">
        <w:rPr>
          <w:rFonts w:ascii="Times New Roman" w:hAnsi="Times New Roman" w:cs="Times New Roman"/>
          <w:sz w:val="24"/>
          <w:szCs w:val="24"/>
          <w:lang w:eastAsia="ca-ES"/>
        </w:rPr>
        <w:t>Gilliam</w:t>
      </w:r>
      <w:proofErr w:type="spellEnd"/>
      <w:r w:rsidRPr="003849F0">
        <w:rPr>
          <w:rFonts w:ascii="Times New Roman" w:hAnsi="Times New Roman" w:cs="Times New Roman"/>
          <w:sz w:val="24"/>
          <w:szCs w:val="24"/>
          <w:lang w:eastAsia="ca-ES"/>
        </w:rPr>
        <w:t xml:space="preserve"> o </w:t>
      </w:r>
      <w:proofErr w:type="spellStart"/>
      <w:r w:rsidRPr="003849F0">
        <w:rPr>
          <w:rFonts w:ascii="Times New Roman" w:hAnsi="Times New Roman" w:cs="Times New Roman"/>
          <w:sz w:val="24"/>
          <w:szCs w:val="24"/>
          <w:lang w:eastAsia="ca-ES"/>
        </w:rPr>
        <w:t>Deepa</w:t>
      </w:r>
      <w:proofErr w:type="spellEnd"/>
      <w:r w:rsidRPr="003849F0">
        <w:rPr>
          <w:rFonts w:ascii="Times New Roman" w:hAnsi="Times New Roman" w:cs="Times New Roman"/>
          <w:sz w:val="24"/>
          <w:szCs w:val="24"/>
          <w:lang w:eastAsia="ca-ES"/>
        </w:rPr>
        <w:t xml:space="preserve"> </w:t>
      </w:r>
      <w:proofErr w:type="spellStart"/>
      <w:r w:rsidRPr="003849F0">
        <w:rPr>
          <w:rFonts w:ascii="Times New Roman" w:hAnsi="Times New Roman" w:cs="Times New Roman"/>
          <w:sz w:val="24"/>
          <w:szCs w:val="24"/>
          <w:lang w:eastAsia="ca-ES"/>
        </w:rPr>
        <w:t>Mehta</w:t>
      </w:r>
      <w:proofErr w:type="spellEnd"/>
      <w:r w:rsidRPr="003849F0">
        <w:rPr>
          <w:rFonts w:ascii="Times New Roman" w:hAnsi="Times New Roman" w:cs="Times New Roman"/>
          <w:sz w:val="24"/>
          <w:szCs w:val="24"/>
          <w:lang w:eastAsia="ca-ES"/>
        </w:rPr>
        <w:t>.</w:t>
      </w:r>
    </w:p>
    <w:p w14:paraId="425F25B6" w14:textId="72BAE5A6" w:rsidR="003849F0" w:rsidRPr="003849F0" w:rsidRDefault="003849F0" w:rsidP="003849F0">
      <w:pPr>
        <w:rPr>
          <w:rFonts w:ascii="Times New Roman" w:hAnsi="Times New Roman" w:cs="Times New Roman"/>
          <w:sz w:val="24"/>
          <w:szCs w:val="24"/>
          <w:lang w:eastAsia="ca-ES"/>
        </w:rPr>
      </w:pPr>
      <w:r w:rsidRPr="003849F0">
        <w:rPr>
          <w:rFonts w:ascii="Times New Roman" w:hAnsi="Times New Roman" w:cs="Times New Roman"/>
          <w:sz w:val="24"/>
          <w:szCs w:val="24"/>
          <w:lang w:eastAsia="ca-ES"/>
        </w:rPr>
        <w:t xml:space="preserve">Guanyadora de dos premis Goya (per </w:t>
      </w:r>
      <w:proofErr w:type="spellStart"/>
      <w:r w:rsidRPr="003849F0">
        <w:rPr>
          <w:rFonts w:ascii="Times New Roman" w:hAnsi="Times New Roman" w:cs="Times New Roman"/>
          <w:i/>
          <w:sz w:val="24"/>
          <w:szCs w:val="24"/>
          <w:lang w:eastAsia="ca-ES"/>
        </w:rPr>
        <w:t>Días</w:t>
      </w:r>
      <w:proofErr w:type="spellEnd"/>
      <w:r w:rsidRPr="003849F0">
        <w:rPr>
          <w:rFonts w:ascii="Times New Roman" w:hAnsi="Times New Roman" w:cs="Times New Roman"/>
          <w:i/>
          <w:sz w:val="24"/>
          <w:szCs w:val="24"/>
          <w:lang w:eastAsia="ca-ES"/>
        </w:rPr>
        <w:t xml:space="preserve"> </w:t>
      </w:r>
      <w:proofErr w:type="spellStart"/>
      <w:r w:rsidRPr="003849F0">
        <w:rPr>
          <w:rFonts w:ascii="Times New Roman" w:hAnsi="Times New Roman" w:cs="Times New Roman"/>
          <w:i/>
          <w:sz w:val="24"/>
          <w:szCs w:val="24"/>
          <w:lang w:eastAsia="ca-ES"/>
        </w:rPr>
        <w:t>contados</w:t>
      </w:r>
      <w:proofErr w:type="spellEnd"/>
      <w:r w:rsidRPr="003849F0">
        <w:rPr>
          <w:rFonts w:ascii="Times New Roman" w:hAnsi="Times New Roman" w:cs="Times New Roman"/>
          <w:sz w:val="24"/>
          <w:szCs w:val="24"/>
          <w:lang w:eastAsia="ca-ES"/>
        </w:rPr>
        <w:t xml:space="preserve"> i </w:t>
      </w:r>
      <w:r w:rsidRPr="003849F0">
        <w:rPr>
          <w:rFonts w:ascii="Times New Roman" w:hAnsi="Times New Roman" w:cs="Times New Roman"/>
          <w:i/>
          <w:sz w:val="24"/>
          <w:szCs w:val="24"/>
          <w:lang w:eastAsia="ca-ES"/>
        </w:rPr>
        <w:t>Dolor y gloria</w:t>
      </w:r>
      <w:r>
        <w:rPr>
          <w:rFonts w:ascii="Times New Roman" w:hAnsi="Times New Roman" w:cs="Times New Roman"/>
          <w:sz w:val="24"/>
          <w:szCs w:val="24"/>
          <w:lang w:eastAsia="ca-ES"/>
        </w:rPr>
        <w:t>), també ha estat l’</w:t>
      </w:r>
      <w:r w:rsidRPr="003849F0">
        <w:rPr>
          <w:rFonts w:ascii="Times New Roman" w:hAnsi="Times New Roman" w:cs="Times New Roman"/>
          <w:sz w:val="24"/>
          <w:szCs w:val="24"/>
          <w:lang w:eastAsia="ca-ES"/>
        </w:rPr>
        <w:t>única representant del seu ofici a ser reconeguda amb la Medalla d’Or al Mèrit en les Belles Arts que atorga el Ministeri de Cultura d’Espanya.</w:t>
      </w:r>
    </w:p>
    <w:p w14:paraId="57369AD8" w14:textId="701CDFA4" w:rsidR="003849F0" w:rsidRDefault="003849F0" w:rsidP="00E0390D">
      <w:pPr>
        <w:jc w:val="both"/>
        <w:rPr>
          <w:rFonts w:ascii="Times New Roman" w:hAnsi="Times New Roman" w:cs="Times New Roman"/>
          <w:sz w:val="24"/>
          <w:szCs w:val="24"/>
          <w:lang w:eastAsia="ca-ES"/>
        </w:rPr>
      </w:pPr>
      <w:r>
        <w:rPr>
          <w:rFonts w:ascii="Times New Roman" w:hAnsi="Times New Roman" w:cs="Times New Roman"/>
          <w:sz w:val="24"/>
          <w:szCs w:val="24"/>
          <w:lang w:eastAsia="ca-ES"/>
        </w:rPr>
        <w:t xml:space="preserve">Les sessions del mes de febrer de la carta blanca són títols recents de la seva filmografia, en què reivindica alguns cineastes menys coneguts: </w:t>
      </w:r>
      <w:proofErr w:type="spellStart"/>
      <w:r>
        <w:rPr>
          <w:rFonts w:ascii="Times New Roman" w:hAnsi="Times New Roman" w:cs="Times New Roman"/>
          <w:i/>
          <w:sz w:val="24"/>
          <w:szCs w:val="24"/>
          <w:lang w:eastAsia="ca-ES"/>
        </w:rPr>
        <w:t>Funny</w:t>
      </w:r>
      <w:proofErr w:type="spellEnd"/>
      <w:r>
        <w:rPr>
          <w:rFonts w:ascii="Times New Roman" w:hAnsi="Times New Roman" w:cs="Times New Roman"/>
          <w:i/>
          <w:sz w:val="24"/>
          <w:szCs w:val="24"/>
          <w:lang w:eastAsia="ca-ES"/>
        </w:rPr>
        <w:t xml:space="preserve"> Boy </w:t>
      </w:r>
      <w:r>
        <w:rPr>
          <w:rFonts w:ascii="Times New Roman" w:hAnsi="Times New Roman" w:cs="Times New Roman"/>
          <w:sz w:val="24"/>
          <w:szCs w:val="24"/>
          <w:lang w:eastAsia="ca-ES"/>
        </w:rPr>
        <w:t>(</w:t>
      </w:r>
      <w:proofErr w:type="spellStart"/>
      <w:r>
        <w:rPr>
          <w:rFonts w:ascii="Times New Roman" w:hAnsi="Times New Roman" w:cs="Times New Roman"/>
          <w:sz w:val="24"/>
          <w:szCs w:val="24"/>
          <w:lang w:eastAsia="ca-ES"/>
        </w:rPr>
        <w:t>Deepa</w:t>
      </w:r>
      <w:proofErr w:type="spellEnd"/>
      <w:r>
        <w:rPr>
          <w:rFonts w:ascii="Times New Roman" w:hAnsi="Times New Roman" w:cs="Times New Roman"/>
          <w:sz w:val="24"/>
          <w:szCs w:val="24"/>
          <w:lang w:eastAsia="ca-ES"/>
        </w:rPr>
        <w:t xml:space="preserve"> </w:t>
      </w:r>
      <w:proofErr w:type="spellStart"/>
      <w:r>
        <w:rPr>
          <w:rFonts w:ascii="Times New Roman" w:hAnsi="Times New Roman" w:cs="Times New Roman"/>
          <w:sz w:val="24"/>
          <w:szCs w:val="24"/>
          <w:lang w:eastAsia="ca-ES"/>
        </w:rPr>
        <w:t>Mehta</w:t>
      </w:r>
      <w:proofErr w:type="spellEnd"/>
      <w:r>
        <w:rPr>
          <w:rFonts w:ascii="Times New Roman" w:hAnsi="Times New Roman" w:cs="Times New Roman"/>
          <w:sz w:val="24"/>
          <w:szCs w:val="24"/>
          <w:lang w:eastAsia="ca-ES"/>
        </w:rPr>
        <w:t xml:space="preserve">, 2020); </w:t>
      </w:r>
      <w:r>
        <w:rPr>
          <w:rFonts w:ascii="Times New Roman" w:hAnsi="Times New Roman" w:cs="Times New Roman"/>
          <w:i/>
          <w:sz w:val="24"/>
          <w:szCs w:val="24"/>
          <w:lang w:eastAsia="ca-ES"/>
        </w:rPr>
        <w:t xml:space="preserve">Akelarre </w:t>
      </w:r>
      <w:r>
        <w:rPr>
          <w:rFonts w:ascii="Times New Roman" w:hAnsi="Times New Roman" w:cs="Times New Roman"/>
          <w:sz w:val="24"/>
          <w:szCs w:val="24"/>
          <w:lang w:eastAsia="ca-ES"/>
        </w:rPr>
        <w:t xml:space="preserve">(Pablo </w:t>
      </w:r>
      <w:proofErr w:type="spellStart"/>
      <w:r>
        <w:rPr>
          <w:rFonts w:ascii="Times New Roman" w:hAnsi="Times New Roman" w:cs="Times New Roman"/>
          <w:sz w:val="24"/>
          <w:szCs w:val="24"/>
          <w:lang w:eastAsia="ca-ES"/>
        </w:rPr>
        <w:t>Agüero</w:t>
      </w:r>
      <w:proofErr w:type="spellEnd"/>
      <w:r>
        <w:rPr>
          <w:rFonts w:ascii="Times New Roman" w:hAnsi="Times New Roman" w:cs="Times New Roman"/>
          <w:sz w:val="24"/>
          <w:szCs w:val="24"/>
          <w:lang w:eastAsia="ca-ES"/>
        </w:rPr>
        <w:t xml:space="preserve">, 2020); </w:t>
      </w:r>
      <w:r>
        <w:rPr>
          <w:rFonts w:ascii="Times New Roman" w:hAnsi="Times New Roman" w:cs="Times New Roman"/>
          <w:i/>
          <w:sz w:val="24"/>
          <w:szCs w:val="24"/>
          <w:lang w:eastAsia="ca-ES"/>
        </w:rPr>
        <w:t xml:space="preserve">Mal </w:t>
      </w:r>
      <w:proofErr w:type="spellStart"/>
      <w:r>
        <w:rPr>
          <w:rFonts w:ascii="Times New Roman" w:hAnsi="Times New Roman" w:cs="Times New Roman"/>
          <w:i/>
          <w:sz w:val="24"/>
          <w:szCs w:val="24"/>
          <w:lang w:eastAsia="ca-ES"/>
        </w:rPr>
        <w:t>día</w:t>
      </w:r>
      <w:proofErr w:type="spellEnd"/>
      <w:r>
        <w:rPr>
          <w:rFonts w:ascii="Times New Roman" w:hAnsi="Times New Roman" w:cs="Times New Roman"/>
          <w:i/>
          <w:sz w:val="24"/>
          <w:szCs w:val="24"/>
          <w:lang w:eastAsia="ca-ES"/>
        </w:rPr>
        <w:t xml:space="preserve"> para pescar </w:t>
      </w:r>
      <w:r>
        <w:rPr>
          <w:rFonts w:ascii="Times New Roman" w:hAnsi="Times New Roman" w:cs="Times New Roman"/>
          <w:sz w:val="24"/>
          <w:szCs w:val="24"/>
          <w:lang w:eastAsia="ca-ES"/>
        </w:rPr>
        <w:t xml:space="preserve">(Álvaro </w:t>
      </w:r>
      <w:proofErr w:type="spellStart"/>
      <w:r>
        <w:rPr>
          <w:rFonts w:ascii="Times New Roman" w:hAnsi="Times New Roman" w:cs="Times New Roman"/>
          <w:sz w:val="24"/>
          <w:szCs w:val="24"/>
          <w:lang w:eastAsia="ca-ES"/>
        </w:rPr>
        <w:t>Brechner</w:t>
      </w:r>
      <w:proofErr w:type="spellEnd"/>
      <w:r>
        <w:rPr>
          <w:rFonts w:ascii="Times New Roman" w:hAnsi="Times New Roman" w:cs="Times New Roman"/>
          <w:sz w:val="24"/>
          <w:szCs w:val="24"/>
          <w:lang w:eastAsia="ca-ES"/>
        </w:rPr>
        <w:t xml:space="preserve">, 2009); </w:t>
      </w:r>
      <w:r w:rsidR="00E0390D">
        <w:rPr>
          <w:rFonts w:ascii="Times New Roman" w:hAnsi="Times New Roman" w:cs="Times New Roman"/>
          <w:i/>
          <w:sz w:val="24"/>
          <w:szCs w:val="24"/>
          <w:lang w:eastAsia="ca-ES"/>
        </w:rPr>
        <w:t xml:space="preserve">La </w:t>
      </w:r>
      <w:proofErr w:type="spellStart"/>
      <w:r w:rsidR="00E0390D">
        <w:rPr>
          <w:rFonts w:ascii="Times New Roman" w:hAnsi="Times New Roman" w:cs="Times New Roman"/>
          <w:i/>
          <w:sz w:val="24"/>
          <w:szCs w:val="24"/>
          <w:lang w:eastAsia="ca-ES"/>
        </w:rPr>
        <w:t>enfermedad</w:t>
      </w:r>
      <w:proofErr w:type="spellEnd"/>
      <w:r w:rsidR="00E0390D">
        <w:rPr>
          <w:rFonts w:ascii="Times New Roman" w:hAnsi="Times New Roman" w:cs="Times New Roman"/>
          <w:i/>
          <w:sz w:val="24"/>
          <w:szCs w:val="24"/>
          <w:lang w:eastAsia="ca-ES"/>
        </w:rPr>
        <w:t xml:space="preserve"> del </w:t>
      </w:r>
      <w:proofErr w:type="spellStart"/>
      <w:r w:rsidR="00E0390D">
        <w:rPr>
          <w:rFonts w:ascii="Times New Roman" w:hAnsi="Times New Roman" w:cs="Times New Roman"/>
          <w:i/>
          <w:sz w:val="24"/>
          <w:szCs w:val="24"/>
          <w:lang w:eastAsia="ca-ES"/>
        </w:rPr>
        <w:t>domingo</w:t>
      </w:r>
      <w:proofErr w:type="spellEnd"/>
      <w:r w:rsidR="00E0390D">
        <w:rPr>
          <w:rFonts w:ascii="Times New Roman" w:hAnsi="Times New Roman" w:cs="Times New Roman"/>
          <w:i/>
          <w:sz w:val="24"/>
          <w:szCs w:val="24"/>
          <w:lang w:eastAsia="ca-ES"/>
        </w:rPr>
        <w:t xml:space="preserve"> </w:t>
      </w:r>
      <w:r w:rsidR="00E0390D">
        <w:rPr>
          <w:rFonts w:ascii="Times New Roman" w:hAnsi="Times New Roman" w:cs="Times New Roman"/>
          <w:sz w:val="24"/>
          <w:szCs w:val="24"/>
          <w:lang w:eastAsia="ca-ES"/>
        </w:rPr>
        <w:t xml:space="preserve">(Ramón Salazar, 2018) i </w:t>
      </w:r>
      <w:proofErr w:type="spellStart"/>
      <w:r w:rsidR="00E0390D">
        <w:rPr>
          <w:rFonts w:ascii="Times New Roman" w:hAnsi="Times New Roman" w:cs="Times New Roman"/>
          <w:i/>
          <w:sz w:val="24"/>
          <w:szCs w:val="24"/>
          <w:lang w:eastAsia="ca-ES"/>
        </w:rPr>
        <w:t>Vadio</w:t>
      </w:r>
      <w:proofErr w:type="spellEnd"/>
      <w:r w:rsidR="00E0390D">
        <w:rPr>
          <w:rFonts w:ascii="Times New Roman" w:hAnsi="Times New Roman" w:cs="Times New Roman"/>
          <w:i/>
          <w:sz w:val="24"/>
          <w:szCs w:val="24"/>
          <w:lang w:eastAsia="ca-ES"/>
        </w:rPr>
        <w:t xml:space="preserve"> </w:t>
      </w:r>
      <w:r w:rsidR="00E0390D">
        <w:rPr>
          <w:rFonts w:ascii="Times New Roman" w:hAnsi="Times New Roman" w:cs="Times New Roman"/>
          <w:sz w:val="24"/>
          <w:szCs w:val="24"/>
          <w:lang w:eastAsia="ca-ES"/>
        </w:rPr>
        <w:t>(</w:t>
      </w:r>
      <w:proofErr w:type="spellStart"/>
      <w:r w:rsidR="00E0390D" w:rsidRPr="00E0390D">
        <w:rPr>
          <w:rFonts w:ascii="Times New Roman" w:hAnsi="Times New Roman" w:cs="Times New Roman"/>
          <w:sz w:val="24"/>
          <w:szCs w:val="24"/>
          <w:lang w:eastAsia="ca-ES"/>
        </w:rPr>
        <w:t>Simão</w:t>
      </w:r>
      <w:proofErr w:type="spellEnd"/>
      <w:r w:rsidR="00E0390D" w:rsidRPr="00E0390D">
        <w:rPr>
          <w:rFonts w:ascii="Times New Roman" w:hAnsi="Times New Roman" w:cs="Times New Roman"/>
          <w:sz w:val="24"/>
          <w:szCs w:val="24"/>
          <w:lang w:eastAsia="ca-ES"/>
        </w:rPr>
        <w:t xml:space="preserve"> </w:t>
      </w:r>
      <w:proofErr w:type="spellStart"/>
      <w:r w:rsidR="00E0390D" w:rsidRPr="00E0390D">
        <w:rPr>
          <w:rFonts w:ascii="Times New Roman" w:hAnsi="Times New Roman" w:cs="Times New Roman"/>
          <w:sz w:val="24"/>
          <w:szCs w:val="24"/>
          <w:lang w:eastAsia="ca-ES"/>
        </w:rPr>
        <w:t>Cayatte</w:t>
      </w:r>
      <w:proofErr w:type="spellEnd"/>
      <w:r w:rsidR="00E0390D" w:rsidRPr="00E0390D">
        <w:rPr>
          <w:rFonts w:ascii="Times New Roman" w:hAnsi="Times New Roman" w:cs="Times New Roman"/>
          <w:sz w:val="24"/>
          <w:szCs w:val="24"/>
          <w:lang w:eastAsia="ca-ES"/>
        </w:rPr>
        <w:t>, 2022</w:t>
      </w:r>
      <w:r w:rsidR="00E0390D">
        <w:rPr>
          <w:rFonts w:ascii="Times New Roman" w:hAnsi="Times New Roman" w:cs="Times New Roman"/>
          <w:sz w:val="24"/>
          <w:szCs w:val="24"/>
          <w:lang w:eastAsia="ca-ES"/>
        </w:rPr>
        <w:t>).</w:t>
      </w:r>
    </w:p>
    <w:p w14:paraId="1EBC8E64" w14:textId="5BA52405" w:rsidR="00EC0789" w:rsidRPr="00E0390D" w:rsidRDefault="00EC0789" w:rsidP="00E0390D">
      <w:pPr>
        <w:jc w:val="both"/>
        <w:rPr>
          <w:rFonts w:ascii="Times New Roman" w:hAnsi="Times New Roman" w:cs="Times New Roman"/>
          <w:sz w:val="24"/>
          <w:szCs w:val="24"/>
          <w:lang w:eastAsia="ca-ES"/>
        </w:rPr>
      </w:pPr>
      <w:r>
        <w:rPr>
          <w:rFonts w:ascii="Times New Roman" w:hAnsi="Times New Roman" w:cs="Times New Roman"/>
          <w:noProof/>
          <w:sz w:val="24"/>
          <w:szCs w:val="24"/>
          <w:lang w:eastAsia="ca-ES"/>
        </w:rPr>
        <w:drawing>
          <wp:inline distT="0" distB="0" distL="0" distR="0" wp14:anchorId="6963C0AF" wp14:editId="0BFA7363">
            <wp:extent cx="5400040" cy="3037840"/>
            <wp:effectExtent l="0" t="0" r="0" b="0"/>
            <wp:docPr id="6" name="Imat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uk 1.jpeg"/>
                    <pic:cNvPicPr/>
                  </pic:nvPicPr>
                  <pic:blipFill>
                    <a:blip r:embed="rId7">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7E4AAF8B" w14:textId="39B59423" w:rsidR="00716223" w:rsidRDefault="00E0390D" w:rsidP="00E0390D">
      <w:pPr>
        <w:rPr>
          <w:rFonts w:ascii="Times New Roman" w:hAnsi="Times New Roman" w:cs="Times New Roman"/>
          <w:sz w:val="24"/>
          <w:szCs w:val="24"/>
          <w:lang w:eastAsia="ca-ES"/>
        </w:rPr>
      </w:pPr>
      <w:r>
        <w:rPr>
          <w:rFonts w:ascii="Times New Roman" w:hAnsi="Times New Roman" w:cs="Times New Roman"/>
          <w:sz w:val="24"/>
          <w:szCs w:val="24"/>
          <w:lang w:eastAsia="ca-ES"/>
        </w:rPr>
        <w:t xml:space="preserve">La programació continua el mes de març </w:t>
      </w:r>
      <w:r w:rsidR="00716223">
        <w:rPr>
          <w:rFonts w:ascii="Times New Roman" w:hAnsi="Times New Roman" w:cs="Times New Roman"/>
          <w:sz w:val="24"/>
          <w:szCs w:val="24"/>
          <w:lang w:eastAsia="ca-ES"/>
        </w:rPr>
        <w:t>amb la tria de títols predilectes de la muntadora i que li han influït en la seva manera d’entend</w:t>
      </w:r>
      <w:r>
        <w:rPr>
          <w:rFonts w:ascii="Times New Roman" w:hAnsi="Times New Roman" w:cs="Times New Roman"/>
          <w:sz w:val="24"/>
          <w:szCs w:val="24"/>
          <w:lang w:eastAsia="ca-ES"/>
        </w:rPr>
        <w:t xml:space="preserve">re el llenguatge cinematogràfic: </w:t>
      </w:r>
      <w:proofErr w:type="spellStart"/>
      <w:r w:rsidRPr="00E0390D">
        <w:rPr>
          <w:rFonts w:ascii="Times New Roman" w:hAnsi="Times New Roman" w:cs="Times New Roman"/>
          <w:i/>
          <w:sz w:val="24"/>
          <w:szCs w:val="24"/>
          <w:lang w:eastAsia="ca-ES"/>
        </w:rPr>
        <w:t>Druk</w:t>
      </w:r>
      <w:proofErr w:type="spellEnd"/>
      <w:r w:rsidRPr="00E0390D">
        <w:rPr>
          <w:rFonts w:ascii="Times New Roman" w:hAnsi="Times New Roman" w:cs="Times New Roman"/>
          <w:sz w:val="24"/>
          <w:szCs w:val="24"/>
          <w:lang w:eastAsia="ca-ES"/>
        </w:rPr>
        <w:t xml:space="preserve"> </w:t>
      </w:r>
      <w:r>
        <w:rPr>
          <w:rFonts w:ascii="Times New Roman" w:hAnsi="Times New Roman" w:cs="Times New Roman"/>
          <w:sz w:val="24"/>
          <w:szCs w:val="24"/>
          <w:lang w:eastAsia="ca-ES"/>
        </w:rPr>
        <w:t>(</w:t>
      </w:r>
      <w:proofErr w:type="spellStart"/>
      <w:r w:rsidRPr="00E0390D">
        <w:rPr>
          <w:rFonts w:ascii="Times New Roman" w:hAnsi="Times New Roman" w:cs="Times New Roman"/>
          <w:i/>
          <w:sz w:val="24"/>
          <w:szCs w:val="24"/>
          <w:lang w:eastAsia="ca-ES"/>
        </w:rPr>
        <w:t>Otra</w:t>
      </w:r>
      <w:proofErr w:type="spellEnd"/>
      <w:r w:rsidRPr="00E0390D">
        <w:rPr>
          <w:rFonts w:ascii="Times New Roman" w:hAnsi="Times New Roman" w:cs="Times New Roman"/>
          <w:i/>
          <w:sz w:val="24"/>
          <w:szCs w:val="24"/>
          <w:lang w:eastAsia="ca-ES"/>
        </w:rPr>
        <w:t xml:space="preserve"> ronda</w:t>
      </w:r>
      <w:r>
        <w:rPr>
          <w:rFonts w:ascii="Times New Roman" w:hAnsi="Times New Roman" w:cs="Times New Roman"/>
          <w:sz w:val="24"/>
          <w:szCs w:val="24"/>
          <w:lang w:eastAsia="ca-ES"/>
        </w:rPr>
        <w:t xml:space="preserve">, </w:t>
      </w:r>
      <w:r w:rsidRPr="00E0390D">
        <w:rPr>
          <w:rFonts w:ascii="Times New Roman" w:hAnsi="Times New Roman" w:cs="Times New Roman"/>
          <w:sz w:val="24"/>
          <w:szCs w:val="24"/>
          <w:lang w:eastAsia="ca-ES"/>
        </w:rPr>
        <w:t xml:space="preserve">Thomas </w:t>
      </w:r>
      <w:proofErr w:type="spellStart"/>
      <w:r w:rsidRPr="00E0390D">
        <w:rPr>
          <w:rFonts w:ascii="Times New Roman" w:hAnsi="Times New Roman" w:cs="Times New Roman"/>
          <w:sz w:val="24"/>
          <w:szCs w:val="24"/>
          <w:lang w:eastAsia="ca-ES"/>
        </w:rPr>
        <w:t>Vinterberg</w:t>
      </w:r>
      <w:proofErr w:type="spellEnd"/>
      <w:r w:rsidRPr="00E0390D">
        <w:rPr>
          <w:rFonts w:ascii="Times New Roman" w:hAnsi="Times New Roman" w:cs="Times New Roman"/>
          <w:sz w:val="24"/>
          <w:szCs w:val="24"/>
          <w:lang w:eastAsia="ca-ES"/>
        </w:rPr>
        <w:t>, 2020</w:t>
      </w:r>
      <w:r>
        <w:rPr>
          <w:rFonts w:ascii="Times New Roman" w:hAnsi="Times New Roman" w:cs="Times New Roman"/>
          <w:sz w:val="24"/>
          <w:szCs w:val="24"/>
          <w:lang w:eastAsia="ca-ES"/>
        </w:rPr>
        <w:t xml:space="preserve">); </w:t>
      </w:r>
      <w:proofErr w:type="spellStart"/>
      <w:r w:rsidRPr="00E0390D">
        <w:rPr>
          <w:rFonts w:ascii="Times New Roman" w:hAnsi="Times New Roman" w:cs="Times New Roman"/>
          <w:i/>
          <w:sz w:val="24"/>
          <w:szCs w:val="24"/>
          <w:lang w:eastAsia="ca-ES"/>
        </w:rPr>
        <w:t>The</w:t>
      </w:r>
      <w:proofErr w:type="spellEnd"/>
      <w:r w:rsidRPr="00E0390D">
        <w:rPr>
          <w:rFonts w:ascii="Times New Roman" w:hAnsi="Times New Roman" w:cs="Times New Roman"/>
          <w:i/>
          <w:sz w:val="24"/>
          <w:szCs w:val="24"/>
          <w:lang w:eastAsia="ca-ES"/>
        </w:rPr>
        <w:t xml:space="preserve"> </w:t>
      </w:r>
      <w:proofErr w:type="spellStart"/>
      <w:r w:rsidRPr="00E0390D">
        <w:rPr>
          <w:rFonts w:ascii="Times New Roman" w:hAnsi="Times New Roman" w:cs="Times New Roman"/>
          <w:i/>
          <w:sz w:val="24"/>
          <w:szCs w:val="24"/>
          <w:lang w:eastAsia="ca-ES"/>
        </w:rPr>
        <w:t>Killing</w:t>
      </w:r>
      <w:proofErr w:type="spellEnd"/>
      <w:r w:rsidRPr="00E0390D">
        <w:rPr>
          <w:rFonts w:ascii="Times New Roman" w:hAnsi="Times New Roman" w:cs="Times New Roman"/>
          <w:sz w:val="24"/>
          <w:szCs w:val="24"/>
          <w:lang w:eastAsia="ca-ES"/>
        </w:rPr>
        <w:t xml:space="preserve"> </w:t>
      </w:r>
      <w:r>
        <w:rPr>
          <w:rFonts w:ascii="Times New Roman" w:hAnsi="Times New Roman" w:cs="Times New Roman"/>
          <w:sz w:val="24"/>
          <w:szCs w:val="24"/>
          <w:lang w:eastAsia="ca-ES"/>
        </w:rPr>
        <w:t>(</w:t>
      </w:r>
      <w:r w:rsidRPr="00E0390D">
        <w:rPr>
          <w:rFonts w:ascii="Times New Roman" w:hAnsi="Times New Roman" w:cs="Times New Roman"/>
          <w:i/>
          <w:sz w:val="24"/>
          <w:szCs w:val="24"/>
          <w:lang w:eastAsia="ca-ES"/>
        </w:rPr>
        <w:t>Atracament perfecte</w:t>
      </w:r>
      <w:r w:rsidRPr="00E0390D">
        <w:rPr>
          <w:rFonts w:ascii="Times New Roman" w:hAnsi="Times New Roman" w:cs="Times New Roman"/>
          <w:i/>
          <w:sz w:val="24"/>
          <w:szCs w:val="24"/>
          <w:lang w:eastAsia="ca-ES"/>
        </w:rPr>
        <w:t>,</w:t>
      </w:r>
      <w:r>
        <w:rPr>
          <w:rFonts w:ascii="Times New Roman" w:hAnsi="Times New Roman" w:cs="Times New Roman"/>
          <w:sz w:val="24"/>
          <w:szCs w:val="24"/>
          <w:lang w:eastAsia="ca-ES"/>
        </w:rPr>
        <w:t xml:space="preserve"> </w:t>
      </w:r>
      <w:r w:rsidRPr="00E0390D">
        <w:rPr>
          <w:rFonts w:ascii="Times New Roman" w:hAnsi="Times New Roman" w:cs="Times New Roman"/>
          <w:sz w:val="24"/>
          <w:szCs w:val="24"/>
          <w:lang w:eastAsia="ca-ES"/>
        </w:rPr>
        <w:t>Stanley Kubrick</w:t>
      </w:r>
      <w:r w:rsidRPr="00E0390D">
        <w:rPr>
          <w:rFonts w:ascii="Times New Roman" w:hAnsi="Times New Roman" w:cs="Times New Roman"/>
          <w:sz w:val="24"/>
          <w:szCs w:val="24"/>
          <w:lang w:eastAsia="ca-ES"/>
        </w:rPr>
        <w:t>, 1956</w:t>
      </w:r>
      <w:r>
        <w:rPr>
          <w:rFonts w:ascii="Times New Roman" w:hAnsi="Times New Roman" w:cs="Times New Roman"/>
          <w:sz w:val="24"/>
          <w:szCs w:val="24"/>
          <w:lang w:eastAsia="ca-ES"/>
        </w:rPr>
        <w:t xml:space="preserve">), que alhora servirà d’homenatge al director en el 25è aniversari de la seva mort; </w:t>
      </w:r>
      <w:proofErr w:type="spellStart"/>
      <w:r w:rsidRPr="00E0390D">
        <w:rPr>
          <w:rFonts w:ascii="Times New Roman" w:hAnsi="Times New Roman" w:cs="Times New Roman"/>
          <w:i/>
          <w:sz w:val="24"/>
          <w:szCs w:val="24"/>
          <w:lang w:eastAsia="ca-ES"/>
        </w:rPr>
        <w:t>The</w:t>
      </w:r>
      <w:proofErr w:type="spellEnd"/>
      <w:r w:rsidRPr="00E0390D">
        <w:rPr>
          <w:rFonts w:ascii="Times New Roman" w:hAnsi="Times New Roman" w:cs="Times New Roman"/>
          <w:i/>
          <w:sz w:val="24"/>
          <w:szCs w:val="24"/>
          <w:lang w:eastAsia="ca-ES"/>
        </w:rPr>
        <w:t xml:space="preserve"> Servant</w:t>
      </w:r>
      <w:r w:rsidRPr="00E0390D">
        <w:rPr>
          <w:rFonts w:ascii="Times New Roman" w:hAnsi="Times New Roman" w:cs="Times New Roman"/>
          <w:sz w:val="24"/>
          <w:szCs w:val="24"/>
          <w:lang w:eastAsia="ca-ES"/>
        </w:rPr>
        <w:t xml:space="preserve"> </w:t>
      </w:r>
      <w:r>
        <w:rPr>
          <w:rFonts w:ascii="Times New Roman" w:hAnsi="Times New Roman" w:cs="Times New Roman"/>
          <w:sz w:val="24"/>
          <w:szCs w:val="24"/>
          <w:lang w:eastAsia="ca-ES"/>
        </w:rPr>
        <w:t>(</w:t>
      </w:r>
      <w:r w:rsidRPr="00E0390D">
        <w:rPr>
          <w:rFonts w:ascii="Times New Roman" w:hAnsi="Times New Roman" w:cs="Times New Roman"/>
          <w:i/>
          <w:sz w:val="24"/>
          <w:szCs w:val="24"/>
          <w:lang w:eastAsia="ca-ES"/>
        </w:rPr>
        <w:t>El servent</w:t>
      </w:r>
      <w:r>
        <w:rPr>
          <w:rFonts w:ascii="Times New Roman" w:hAnsi="Times New Roman" w:cs="Times New Roman"/>
          <w:sz w:val="24"/>
          <w:szCs w:val="24"/>
          <w:lang w:eastAsia="ca-ES"/>
        </w:rPr>
        <w:t xml:space="preserve">, </w:t>
      </w:r>
      <w:r w:rsidRPr="00E0390D">
        <w:rPr>
          <w:rFonts w:ascii="Times New Roman" w:hAnsi="Times New Roman" w:cs="Times New Roman"/>
          <w:sz w:val="24"/>
          <w:szCs w:val="24"/>
          <w:lang w:eastAsia="ca-ES"/>
        </w:rPr>
        <w:t xml:space="preserve">Joseph </w:t>
      </w:r>
      <w:proofErr w:type="spellStart"/>
      <w:r w:rsidRPr="00E0390D">
        <w:rPr>
          <w:rFonts w:ascii="Times New Roman" w:hAnsi="Times New Roman" w:cs="Times New Roman"/>
          <w:sz w:val="24"/>
          <w:szCs w:val="24"/>
          <w:lang w:eastAsia="ca-ES"/>
        </w:rPr>
        <w:t>Losey</w:t>
      </w:r>
      <w:proofErr w:type="spellEnd"/>
      <w:r w:rsidRPr="00E0390D">
        <w:rPr>
          <w:rFonts w:ascii="Times New Roman" w:hAnsi="Times New Roman" w:cs="Times New Roman"/>
          <w:sz w:val="24"/>
          <w:szCs w:val="24"/>
          <w:lang w:eastAsia="ca-ES"/>
        </w:rPr>
        <w:t>, 1963</w:t>
      </w:r>
      <w:r>
        <w:rPr>
          <w:rFonts w:ascii="Times New Roman" w:hAnsi="Times New Roman" w:cs="Times New Roman"/>
          <w:sz w:val="24"/>
          <w:szCs w:val="24"/>
          <w:lang w:eastAsia="ca-ES"/>
        </w:rPr>
        <w:t xml:space="preserve">); </w:t>
      </w:r>
      <w:proofErr w:type="spellStart"/>
      <w:r w:rsidRPr="00E0390D">
        <w:rPr>
          <w:rFonts w:ascii="Times New Roman" w:hAnsi="Times New Roman" w:cs="Times New Roman"/>
          <w:i/>
          <w:sz w:val="24"/>
          <w:szCs w:val="24"/>
          <w:lang w:eastAsia="ca-ES"/>
        </w:rPr>
        <w:t>The</w:t>
      </w:r>
      <w:proofErr w:type="spellEnd"/>
      <w:r w:rsidRPr="00E0390D">
        <w:rPr>
          <w:rFonts w:ascii="Times New Roman" w:hAnsi="Times New Roman" w:cs="Times New Roman"/>
          <w:i/>
          <w:sz w:val="24"/>
          <w:szCs w:val="24"/>
          <w:lang w:eastAsia="ca-ES"/>
        </w:rPr>
        <w:t xml:space="preserve"> </w:t>
      </w:r>
      <w:proofErr w:type="spellStart"/>
      <w:r w:rsidRPr="00E0390D">
        <w:rPr>
          <w:rFonts w:ascii="Times New Roman" w:hAnsi="Times New Roman" w:cs="Times New Roman"/>
          <w:i/>
          <w:sz w:val="24"/>
          <w:szCs w:val="24"/>
          <w:lang w:eastAsia="ca-ES"/>
        </w:rPr>
        <w:t>informer</w:t>
      </w:r>
      <w:proofErr w:type="spellEnd"/>
      <w:r w:rsidRPr="00E0390D">
        <w:rPr>
          <w:rFonts w:ascii="Times New Roman" w:hAnsi="Times New Roman" w:cs="Times New Roman"/>
          <w:sz w:val="24"/>
          <w:szCs w:val="24"/>
          <w:lang w:eastAsia="ca-ES"/>
        </w:rPr>
        <w:t xml:space="preserve"> </w:t>
      </w:r>
      <w:r>
        <w:rPr>
          <w:rFonts w:ascii="Times New Roman" w:hAnsi="Times New Roman" w:cs="Times New Roman"/>
          <w:sz w:val="24"/>
          <w:szCs w:val="24"/>
          <w:lang w:eastAsia="ca-ES"/>
        </w:rPr>
        <w:t>(</w:t>
      </w:r>
      <w:r w:rsidRPr="00E0390D">
        <w:rPr>
          <w:rFonts w:ascii="Times New Roman" w:hAnsi="Times New Roman" w:cs="Times New Roman"/>
          <w:i/>
          <w:sz w:val="24"/>
          <w:szCs w:val="24"/>
          <w:lang w:eastAsia="ca-ES"/>
        </w:rPr>
        <w:t>El delator</w:t>
      </w:r>
      <w:r>
        <w:rPr>
          <w:rFonts w:ascii="Times New Roman" w:hAnsi="Times New Roman" w:cs="Times New Roman"/>
          <w:sz w:val="24"/>
          <w:szCs w:val="24"/>
          <w:lang w:eastAsia="ca-ES"/>
        </w:rPr>
        <w:t xml:space="preserve">, John Ford, 1935) i </w:t>
      </w:r>
      <w:proofErr w:type="spellStart"/>
      <w:r w:rsidRPr="002F6F5A">
        <w:rPr>
          <w:rFonts w:ascii="Times New Roman" w:hAnsi="Times New Roman" w:cs="Times New Roman"/>
          <w:i/>
          <w:sz w:val="24"/>
          <w:szCs w:val="24"/>
          <w:lang w:eastAsia="ca-ES"/>
        </w:rPr>
        <w:t>The</w:t>
      </w:r>
      <w:proofErr w:type="spellEnd"/>
      <w:r w:rsidRPr="002F6F5A">
        <w:rPr>
          <w:rFonts w:ascii="Times New Roman" w:hAnsi="Times New Roman" w:cs="Times New Roman"/>
          <w:i/>
          <w:sz w:val="24"/>
          <w:szCs w:val="24"/>
          <w:lang w:eastAsia="ca-ES"/>
        </w:rPr>
        <w:t xml:space="preserve"> </w:t>
      </w:r>
      <w:proofErr w:type="spellStart"/>
      <w:r w:rsidRPr="002F6F5A">
        <w:rPr>
          <w:rFonts w:ascii="Times New Roman" w:hAnsi="Times New Roman" w:cs="Times New Roman"/>
          <w:i/>
          <w:sz w:val="24"/>
          <w:szCs w:val="24"/>
          <w:lang w:eastAsia="ca-ES"/>
        </w:rPr>
        <w:t>Ghost</w:t>
      </w:r>
      <w:proofErr w:type="spellEnd"/>
      <w:r w:rsidRPr="002F6F5A">
        <w:rPr>
          <w:rFonts w:ascii="Times New Roman" w:hAnsi="Times New Roman" w:cs="Times New Roman"/>
          <w:i/>
          <w:sz w:val="24"/>
          <w:szCs w:val="24"/>
          <w:lang w:eastAsia="ca-ES"/>
        </w:rPr>
        <w:t xml:space="preserve"> </w:t>
      </w:r>
      <w:proofErr w:type="spellStart"/>
      <w:r w:rsidRPr="002F6F5A">
        <w:rPr>
          <w:rFonts w:ascii="Times New Roman" w:hAnsi="Times New Roman" w:cs="Times New Roman"/>
          <w:i/>
          <w:sz w:val="24"/>
          <w:szCs w:val="24"/>
          <w:lang w:eastAsia="ca-ES"/>
        </w:rPr>
        <w:t>Writer</w:t>
      </w:r>
      <w:proofErr w:type="spellEnd"/>
      <w:r w:rsidRPr="00E0390D">
        <w:rPr>
          <w:rFonts w:ascii="Times New Roman" w:hAnsi="Times New Roman" w:cs="Times New Roman"/>
          <w:sz w:val="24"/>
          <w:szCs w:val="24"/>
          <w:lang w:eastAsia="ca-ES"/>
        </w:rPr>
        <w:t xml:space="preserve"> </w:t>
      </w:r>
      <w:r w:rsidR="002F6F5A">
        <w:rPr>
          <w:rFonts w:ascii="Times New Roman" w:hAnsi="Times New Roman" w:cs="Times New Roman"/>
          <w:sz w:val="24"/>
          <w:szCs w:val="24"/>
          <w:lang w:eastAsia="ca-ES"/>
        </w:rPr>
        <w:t>(</w:t>
      </w:r>
      <w:r w:rsidRPr="002F6F5A">
        <w:rPr>
          <w:rFonts w:ascii="Times New Roman" w:hAnsi="Times New Roman" w:cs="Times New Roman"/>
          <w:i/>
          <w:sz w:val="24"/>
          <w:szCs w:val="24"/>
          <w:lang w:eastAsia="ca-ES"/>
        </w:rPr>
        <w:t xml:space="preserve">El </w:t>
      </w:r>
      <w:proofErr w:type="spellStart"/>
      <w:r w:rsidRPr="002F6F5A">
        <w:rPr>
          <w:rFonts w:ascii="Times New Roman" w:hAnsi="Times New Roman" w:cs="Times New Roman"/>
          <w:i/>
          <w:sz w:val="24"/>
          <w:szCs w:val="24"/>
          <w:lang w:eastAsia="ca-ES"/>
        </w:rPr>
        <w:t>escritor</w:t>
      </w:r>
      <w:proofErr w:type="spellEnd"/>
      <w:r w:rsidR="002F6F5A">
        <w:rPr>
          <w:rFonts w:ascii="Times New Roman" w:hAnsi="Times New Roman" w:cs="Times New Roman"/>
          <w:sz w:val="24"/>
          <w:szCs w:val="24"/>
          <w:lang w:eastAsia="ca-ES"/>
        </w:rPr>
        <w:t xml:space="preserve">, </w:t>
      </w:r>
      <w:r w:rsidR="002F6F5A" w:rsidRPr="00E0390D">
        <w:rPr>
          <w:rFonts w:ascii="Times New Roman" w:hAnsi="Times New Roman" w:cs="Times New Roman"/>
          <w:sz w:val="24"/>
          <w:szCs w:val="24"/>
          <w:lang w:eastAsia="ca-ES"/>
        </w:rPr>
        <w:t>Roman Polanski</w:t>
      </w:r>
      <w:r w:rsidRPr="00E0390D">
        <w:rPr>
          <w:rFonts w:ascii="Times New Roman" w:hAnsi="Times New Roman" w:cs="Times New Roman"/>
          <w:sz w:val="24"/>
          <w:szCs w:val="24"/>
          <w:lang w:eastAsia="ca-ES"/>
        </w:rPr>
        <w:t>, 2010</w:t>
      </w:r>
      <w:r w:rsidR="002F6F5A">
        <w:rPr>
          <w:rFonts w:ascii="Times New Roman" w:hAnsi="Times New Roman" w:cs="Times New Roman"/>
          <w:sz w:val="24"/>
          <w:szCs w:val="24"/>
          <w:lang w:eastAsia="ca-ES"/>
        </w:rPr>
        <w:t>).</w:t>
      </w:r>
    </w:p>
    <w:p w14:paraId="00E30AB9" w14:textId="499922D1" w:rsidR="000D677F" w:rsidRDefault="000D677F" w:rsidP="00D62A5E">
      <w:pPr>
        <w:rPr>
          <w:rFonts w:ascii="Times New Roman" w:hAnsi="Times New Roman" w:cs="Times New Roman"/>
          <w:sz w:val="24"/>
          <w:szCs w:val="24"/>
        </w:rPr>
      </w:pPr>
    </w:p>
    <w:p w14:paraId="12D9961A" w14:textId="668EF124" w:rsidR="00716223" w:rsidRPr="009F044E" w:rsidRDefault="00716223" w:rsidP="00D62A5E">
      <w:pPr>
        <w:rPr>
          <w:rFonts w:ascii="Times New Roman" w:hAnsi="Times New Roman" w:cs="Times New Roman"/>
          <w:sz w:val="24"/>
          <w:szCs w:val="24"/>
        </w:rPr>
      </w:pPr>
      <w:r>
        <w:rPr>
          <w:rFonts w:ascii="Times New Roman" w:hAnsi="Times New Roman" w:cs="Times New Roman"/>
          <w:sz w:val="24"/>
          <w:szCs w:val="24"/>
        </w:rPr>
        <w:t xml:space="preserve">Podeu consultar la programació de la Carta blanca a Teresa Font </w:t>
      </w:r>
      <w:hyperlink r:id="rId8" w:history="1">
        <w:r w:rsidRPr="00716223">
          <w:rPr>
            <w:rStyle w:val="Enlla"/>
            <w:rFonts w:ascii="Times New Roman" w:hAnsi="Times New Roman" w:cs="Times New Roman"/>
            <w:sz w:val="24"/>
            <w:szCs w:val="24"/>
          </w:rPr>
          <w:t>AQUÍ</w:t>
        </w:r>
      </w:hyperlink>
      <w:r>
        <w:rPr>
          <w:rFonts w:ascii="Times New Roman" w:hAnsi="Times New Roman" w:cs="Times New Roman"/>
          <w:sz w:val="24"/>
          <w:szCs w:val="24"/>
        </w:rPr>
        <w:t>.</w:t>
      </w:r>
    </w:p>
    <w:p w14:paraId="7E83024D" w14:textId="0497435C" w:rsidR="00022AF8" w:rsidRDefault="00022AF8" w:rsidP="009B5EBD">
      <w:pPr>
        <w:rPr>
          <w:rFonts w:ascii="Times New Roman" w:hAnsi="Times New Roman" w:cs="Times New Roman"/>
          <w:noProof/>
          <w:sz w:val="24"/>
          <w:szCs w:val="24"/>
          <w:lang w:eastAsia="ca-ES"/>
        </w:rPr>
      </w:pPr>
    </w:p>
    <w:p w14:paraId="485646F9" w14:textId="05D08A95" w:rsidR="00091888" w:rsidRPr="002F6F5A" w:rsidRDefault="002F6F5A" w:rsidP="009B5EBD">
      <w:pPr>
        <w:rPr>
          <w:rFonts w:ascii="Times New Roman" w:hAnsi="Times New Roman" w:cs="Times New Roman"/>
          <w:b/>
          <w:noProof/>
          <w:color w:val="FF0000"/>
          <w:sz w:val="32"/>
          <w:szCs w:val="24"/>
          <w:lang w:eastAsia="ca-ES"/>
        </w:rPr>
      </w:pPr>
      <w:r w:rsidRPr="002F6F5A">
        <w:rPr>
          <w:rFonts w:ascii="Times New Roman" w:hAnsi="Times New Roman" w:cs="Times New Roman"/>
          <w:b/>
          <w:noProof/>
          <w:color w:val="FF0000"/>
          <w:sz w:val="32"/>
          <w:szCs w:val="24"/>
          <w:lang w:eastAsia="ca-ES"/>
        </w:rPr>
        <w:t>Sessions presentades per Teresa Font</w:t>
      </w:r>
    </w:p>
    <w:p w14:paraId="2C612988" w14:textId="40B15FE7" w:rsidR="002F6F5A" w:rsidRDefault="002F6F5A" w:rsidP="009B5EBD">
      <w:pPr>
        <w:rPr>
          <w:rFonts w:ascii="Times New Roman" w:hAnsi="Times New Roman" w:cs="Times New Roman"/>
          <w:noProof/>
          <w:sz w:val="24"/>
          <w:szCs w:val="24"/>
          <w:lang w:eastAsia="ca-ES"/>
        </w:rPr>
      </w:pPr>
      <w:r>
        <w:rPr>
          <w:rFonts w:ascii="Times New Roman" w:hAnsi="Times New Roman" w:cs="Times New Roman"/>
          <w:noProof/>
          <w:sz w:val="24"/>
          <w:szCs w:val="24"/>
          <w:lang w:eastAsia="ca-ES"/>
        </w:rPr>
        <w:t>Divendres 16 de febrer 20.00 h</w:t>
      </w:r>
      <w:r>
        <w:rPr>
          <w:rFonts w:ascii="Times New Roman" w:hAnsi="Times New Roman" w:cs="Times New Roman"/>
          <w:noProof/>
          <w:sz w:val="24"/>
          <w:szCs w:val="24"/>
          <w:lang w:eastAsia="ca-ES"/>
        </w:rPr>
        <w:br/>
        <w:t>Sala Chomón</w:t>
      </w:r>
      <w:r>
        <w:rPr>
          <w:rFonts w:ascii="Times New Roman" w:hAnsi="Times New Roman" w:cs="Times New Roman"/>
          <w:noProof/>
          <w:sz w:val="24"/>
          <w:szCs w:val="24"/>
          <w:lang w:eastAsia="ca-ES"/>
        </w:rPr>
        <w:br/>
        <w:t>Inauguració</w:t>
      </w:r>
    </w:p>
    <w:p w14:paraId="07AEDFAD" w14:textId="32EFADFB" w:rsidR="002F6F5A" w:rsidRDefault="002F6F5A" w:rsidP="002F6F5A">
      <w:pPr>
        <w:rPr>
          <w:rFonts w:ascii="Times New Roman" w:hAnsi="Times New Roman" w:cs="Times New Roman"/>
          <w:noProof/>
          <w:sz w:val="24"/>
          <w:szCs w:val="24"/>
          <w:lang w:eastAsia="ca-ES"/>
        </w:rPr>
      </w:pPr>
      <w:r w:rsidRPr="002F6F5A">
        <w:rPr>
          <w:rFonts w:ascii="Times New Roman" w:hAnsi="Times New Roman" w:cs="Times New Roman"/>
          <w:b/>
          <w:noProof/>
          <w:sz w:val="24"/>
          <w:szCs w:val="24"/>
          <w:lang w:eastAsia="ca-ES"/>
        </w:rPr>
        <w:lastRenderedPageBreak/>
        <w:t>Funny Boy</w:t>
      </w:r>
      <w:r>
        <w:rPr>
          <w:rFonts w:ascii="Times New Roman" w:hAnsi="Times New Roman" w:cs="Times New Roman"/>
          <w:b/>
          <w:noProof/>
          <w:sz w:val="24"/>
          <w:szCs w:val="24"/>
          <w:lang w:eastAsia="ca-ES"/>
        </w:rPr>
        <w:br/>
      </w:r>
      <w:r w:rsidRPr="002F6F5A">
        <w:rPr>
          <w:rFonts w:ascii="Times New Roman" w:hAnsi="Times New Roman" w:cs="Times New Roman"/>
          <w:noProof/>
          <w:sz w:val="24"/>
          <w:szCs w:val="24"/>
          <w:lang w:eastAsia="ca-ES"/>
        </w:rPr>
        <w:t>DEEPA MEHTA, 2020. Int.: Agam Darshi, Nimmi Harasgama, Ali Kazmi, Seema</w:t>
      </w:r>
      <w:r>
        <w:rPr>
          <w:rFonts w:ascii="Times New Roman" w:hAnsi="Times New Roman" w:cs="Times New Roman"/>
          <w:noProof/>
          <w:sz w:val="24"/>
          <w:szCs w:val="24"/>
          <w:lang w:eastAsia="ca-ES"/>
        </w:rPr>
        <w:t xml:space="preserve"> </w:t>
      </w:r>
      <w:r w:rsidRPr="002F6F5A">
        <w:rPr>
          <w:rFonts w:ascii="Times New Roman" w:hAnsi="Times New Roman" w:cs="Times New Roman"/>
          <w:noProof/>
          <w:sz w:val="24"/>
          <w:szCs w:val="24"/>
          <w:lang w:eastAsia="ca-ES"/>
        </w:rPr>
        <w:t>Biswas, Peter Cockett, Shivantha Wijesinha. EUA-Canadà. VOSE. 109’. DCP.</w:t>
      </w:r>
    </w:p>
    <w:p w14:paraId="51D1A096" w14:textId="77777777" w:rsidR="00EC0789" w:rsidRDefault="002F6F5A" w:rsidP="002F6F5A">
      <w:pPr>
        <w:rPr>
          <w:rFonts w:ascii="Times New Roman" w:hAnsi="Times New Roman" w:cs="Times New Roman"/>
          <w:noProof/>
          <w:sz w:val="24"/>
          <w:szCs w:val="24"/>
          <w:lang w:eastAsia="ca-ES"/>
        </w:rPr>
      </w:pPr>
      <w:r>
        <w:rPr>
          <w:rFonts w:ascii="Times New Roman" w:hAnsi="Times New Roman" w:cs="Times New Roman"/>
          <w:noProof/>
          <w:sz w:val="24"/>
          <w:szCs w:val="24"/>
          <w:lang w:eastAsia="ca-ES"/>
        </w:rPr>
        <w:drawing>
          <wp:inline distT="0" distB="0" distL="0" distR="0" wp14:anchorId="49EE20F0" wp14:editId="37E89159">
            <wp:extent cx="5368954" cy="3808271"/>
            <wp:effectExtent l="0" t="0" r="3175" b="1905"/>
            <wp:docPr id="3"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nny Boy 2.JPG"/>
                    <pic:cNvPicPr/>
                  </pic:nvPicPr>
                  <pic:blipFill>
                    <a:blip r:embed="rId9">
                      <a:extLst>
                        <a:ext uri="{28A0092B-C50C-407E-A947-70E740481C1C}">
                          <a14:useLocalDpi xmlns:a14="http://schemas.microsoft.com/office/drawing/2010/main" val="0"/>
                        </a:ext>
                      </a:extLst>
                    </a:blip>
                    <a:stretch>
                      <a:fillRect/>
                    </a:stretch>
                  </pic:blipFill>
                  <pic:spPr>
                    <a:xfrm>
                      <a:off x="0" y="0"/>
                      <a:ext cx="5368954" cy="3808271"/>
                    </a:xfrm>
                    <a:prstGeom prst="rect">
                      <a:avLst/>
                    </a:prstGeom>
                  </pic:spPr>
                </pic:pic>
              </a:graphicData>
            </a:graphic>
          </wp:inline>
        </w:drawing>
      </w:r>
    </w:p>
    <w:p w14:paraId="6B41D259" w14:textId="03AE53CD" w:rsidR="002F6F5A" w:rsidRDefault="002F6F5A" w:rsidP="002F6F5A">
      <w:pPr>
        <w:rPr>
          <w:rFonts w:ascii="Times New Roman" w:hAnsi="Times New Roman" w:cs="Times New Roman"/>
          <w:noProof/>
          <w:sz w:val="24"/>
          <w:szCs w:val="24"/>
          <w:lang w:eastAsia="ca-ES"/>
        </w:rPr>
      </w:pPr>
      <w:r w:rsidRPr="002F6F5A">
        <w:rPr>
          <w:rFonts w:ascii="Times New Roman" w:hAnsi="Times New Roman" w:cs="Times New Roman"/>
          <w:noProof/>
          <w:sz w:val="24"/>
          <w:szCs w:val="24"/>
          <w:lang w:eastAsia="ca-ES"/>
        </w:rPr>
        <w:t>Als anys vuitanta, un noi d’Sri Lanka descobreix la seva</w:t>
      </w:r>
      <w:r>
        <w:rPr>
          <w:rFonts w:ascii="Times New Roman" w:hAnsi="Times New Roman" w:cs="Times New Roman"/>
          <w:noProof/>
          <w:sz w:val="24"/>
          <w:szCs w:val="24"/>
          <w:lang w:eastAsia="ca-ES"/>
        </w:rPr>
        <w:t xml:space="preserve"> </w:t>
      </w:r>
      <w:r w:rsidRPr="002F6F5A">
        <w:rPr>
          <w:rFonts w:ascii="Times New Roman" w:hAnsi="Times New Roman" w:cs="Times New Roman"/>
          <w:noProof/>
          <w:sz w:val="24"/>
          <w:szCs w:val="24"/>
          <w:lang w:eastAsia="ca-ES"/>
        </w:rPr>
        <w:t>homosexualitat mentre el país és al caire d’una guerra</w:t>
      </w:r>
      <w:r>
        <w:rPr>
          <w:rFonts w:ascii="Times New Roman" w:hAnsi="Times New Roman" w:cs="Times New Roman"/>
          <w:noProof/>
          <w:sz w:val="24"/>
          <w:szCs w:val="24"/>
          <w:lang w:eastAsia="ca-ES"/>
        </w:rPr>
        <w:t xml:space="preserve"> </w:t>
      </w:r>
      <w:r w:rsidRPr="002F6F5A">
        <w:rPr>
          <w:rFonts w:ascii="Times New Roman" w:hAnsi="Times New Roman" w:cs="Times New Roman"/>
          <w:noProof/>
          <w:sz w:val="24"/>
          <w:szCs w:val="24"/>
          <w:lang w:eastAsia="ca-ES"/>
        </w:rPr>
        <w:t xml:space="preserve">civil. </w:t>
      </w:r>
    </w:p>
    <w:p w14:paraId="6FB906E5" w14:textId="27094233" w:rsidR="002F6F5A" w:rsidRDefault="002F6F5A" w:rsidP="002F6F5A">
      <w:pPr>
        <w:rPr>
          <w:rFonts w:ascii="Times New Roman" w:hAnsi="Times New Roman" w:cs="Times New Roman"/>
          <w:noProof/>
          <w:sz w:val="24"/>
          <w:szCs w:val="24"/>
          <w:lang w:eastAsia="ca-ES"/>
        </w:rPr>
      </w:pPr>
      <w:r>
        <w:rPr>
          <w:rFonts w:ascii="Times New Roman" w:hAnsi="Times New Roman" w:cs="Times New Roman"/>
          <w:b/>
          <w:noProof/>
          <w:sz w:val="24"/>
          <w:szCs w:val="24"/>
          <w:lang w:eastAsia="ca-ES"/>
        </w:rPr>
        <w:t>Teresa Font:</w:t>
      </w:r>
      <w:r>
        <w:rPr>
          <w:rFonts w:ascii="Times New Roman" w:hAnsi="Times New Roman" w:cs="Times New Roman"/>
          <w:b/>
          <w:noProof/>
          <w:sz w:val="24"/>
          <w:szCs w:val="24"/>
          <w:lang w:eastAsia="ca-ES"/>
        </w:rPr>
        <w:br/>
      </w:r>
      <w:r w:rsidRPr="002F6F5A">
        <w:rPr>
          <w:rFonts w:ascii="Times New Roman" w:hAnsi="Times New Roman" w:cs="Times New Roman"/>
          <w:noProof/>
          <w:sz w:val="24"/>
          <w:szCs w:val="24"/>
          <w:lang w:eastAsia="ca-ES"/>
        </w:rPr>
        <w:t>“Muntar aquest film ha estat molt emocionant</w:t>
      </w:r>
      <w:r>
        <w:rPr>
          <w:rFonts w:ascii="Times New Roman" w:hAnsi="Times New Roman" w:cs="Times New Roman"/>
          <w:noProof/>
          <w:sz w:val="24"/>
          <w:szCs w:val="24"/>
          <w:lang w:eastAsia="ca-ES"/>
        </w:rPr>
        <w:t xml:space="preserve"> </w:t>
      </w:r>
      <w:r w:rsidRPr="002F6F5A">
        <w:rPr>
          <w:rFonts w:ascii="Times New Roman" w:hAnsi="Times New Roman" w:cs="Times New Roman"/>
          <w:noProof/>
          <w:sz w:val="24"/>
          <w:szCs w:val="24"/>
          <w:lang w:eastAsia="ca-ES"/>
        </w:rPr>
        <w:t>pel que pot significar una relació amb gent de cultures</w:t>
      </w:r>
      <w:r>
        <w:rPr>
          <w:rFonts w:ascii="Times New Roman" w:hAnsi="Times New Roman" w:cs="Times New Roman"/>
          <w:noProof/>
          <w:sz w:val="24"/>
          <w:szCs w:val="24"/>
          <w:lang w:eastAsia="ca-ES"/>
        </w:rPr>
        <w:t xml:space="preserve"> </w:t>
      </w:r>
      <w:r w:rsidRPr="002F6F5A">
        <w:rPr>
          <w:rFonts w:ascii="Times New Roman" w:hAnsi="Times New Roman" w:cs="Times New Roman"/>
          <w:noProof/>
          <w:sz w:val="24"/>
          <w:szCs w:val="24"/>
          <w:lang w:eastAsia="ca-ES"/>
        </w:rPr>
        <w:t>molt diferents, i a més amb algú com Deepa Metha,</w:t>
      </w:r>
      <w:r>
        <w:rPr>
          <w:rFonts w:ascii="Times New Roman" w:hAnsi="Times New Roman" w:cs="Times New Roman"/>
          <w:noProof/>
          <w:sz w:val="24"/>
          <w:szCs w:val="24"/>
          <w:lang w:eastAsia="ca-ES"/>
        </w:rPr>
        <w:t xml:space="preserve"> </w:t>
      </w:r>
      <w:r w:rsidRPr="002F6F5A">
        <w:rPr>
          <w:rFonts w:ascii="Times New Roman" w:hAnsi="Times New Roman" w:cs="Times New Roman"/>
          <w:noProof/>
          <w:sz w:val="24"/>
          <w:szCs w:val="24"/>
          <w:lang w:eastAsia="ca-ES"/>
        </w:rPr>
        <w:t>la qual es quedava al meu costat editant, ja que hi havia</w:t>
      </w:r>
      <w:r>
        <w:rPr>
          <w:rFonts w:ascii="Times New Roman" w:hAnsi="Times New Roman" w:cs="Times New Roman"/>
          <w:noProof/>
          <w:sz w:val="24"/>
          <w:szCs w:val="24"/>
          <w:lang w:eastAsia="ca-ES"/>
        </w:rPr>
        <w:t xml:space="preserve"> </w:t>
      </w:r>
      <w:r w:rsidRPr="002F6F5A">
        <w:rPr>
          <w:rFonts w:ascii="Times New Roman" w:hAnsi="Times New Roman" w:cs="Times New Roman"/>
          <w:noProof/>
          <w:sz w:val="24"/>
          <w:szCs w:val="24"/>
          <w:lang w:eastAsia="ca-ES"/>
        </w:rPr>
        <w:t>algunes coses difícils amb passatges en hindi o en</w:t>
      </w:r>
      <w:r>
        <w:rPr>
          <w:rFonts w:ascii="Times New Roman" w:hAnsi="Times New Roman" w:cs="Times New Roman"/>
          <w:noProof/>
          <w:sz w:val="24"/>
          <w:szCs w:val="24"/>
          <w:lang w:eastAsia="ca-ES"/>
        </w:rPr>
        <w:t xml:space="preserve"> </w:t>
      </w:r>
      <w:r w:rsidRPr="002F6F5A">
        <w:rPr>
          <w:rFonts w:ascii="Times New Roman" w:hAnsi="Times New Roman" w:cs="Times New Roman"/>
          <w:noProof/>
          <w:sz w:val="24"/>
          <w:szCs w:val="24"/>
          <w:lang w:eastAsia="ca-ES"/>
        </w:rPr>
        <w:t>tàmil. Ella, a més, observava molt les meves reaccions</w:t>
      </w:r>
      <w:r>
        <w:rPr>
          <w:rFonts w:ascii="Times New Roman" w:hAnsi="Times New Roman" w:cs="Times New Roman"/>
          <w:noProof/>
          <w:sz w:val="24"/>
          <w:szCs w:val="24"/>
          <w:lang w:eastAsia="ca-ES"/>
        </w:rPr>
        <w:t xml:space="preserve"> </w:t>
      </w:r>
      <w:r w:rsidRPr="002F6F5A">
        <w:rPr>
          <w:rFonts w:ascii="Times New Roman" w:hAnsi="Times New Roman" w:cs="Times New Roman"/>
          <w:noProof/>
          <w:sz w:val="24"/>
          <w:szCs w:val="24"/>
          <w:lang w:eastAsia="ca-ES"/>
        </w:rPr>
        <w:t>i comentava amb mi algunes idees que tenia sobre els</w:t>
      </w:r>
      <w:r>
        <w:rPr>
          <w:rFonts w:ascii="Times New Roman" w:hAnsi="Times New Roman" w:cs="Times New Roman"/>
          <w:noProof/>
          <w:sz w:val="24"/>
          <w:szCs w:val="24"/>
          <w:lang w:eastAsia="ca-ES"/>
        </w:rPr>
        <w:t xml:space="preserve"> </w:t>
      </w:r>
      <w:r w:rsidRPr="002F6F5A">
        <w:rPr>
          <w:rFonts w:ascii="Times New Roman" w:hAnsi="Times New Roman" w:cs="Times New Roman"/>
          <w:noProof/>
          <w:sz w:val="24"/>
          <w:szCs w:val="24"/>
          <w:lang w:eastAsia="ca-ES"/>
        </w:rPr>
        <w:t>salt</w:t>
      </w:r>
      <w:r>
        <w:rPr>
          <w:rFonts w:ascii="Times New Roman" w:hAnsi="Times New Roman" w:cs="Times New Roman"/>
          <w:noProof/>
          <w:sz w:val="24"/>
          <w:szCs w:val="24"/>
          <w:lang w:eastAsia="ca-ES"/>
        </w:rPr>
        <w:t>s temporals en el film.”</w:t>
      </w:r>
    </w:p>
    <w:p w14:paraId="293D5E5E" w14:textId="1FD7C91A" w:rsidR="002F6F5A" w:rsidRDefault="002F6F5A" w:rsidP="002F6F5A">
      <w:pPr>
        <w:rPr>
          <w:rFonts w:ascii="Times New Roman" w:hAnsi="Times New Roman" w:cs="Times New Roman"/>
          <w:i/>
          <w:noProof/>
          <w:sz w:val="24"/>
          <w:szCs w:val="24"/>
          <w:lang w:eastAsia="ca-ES"/>
        </w:rPr>
      </w:pPr>
      <w:r>
        <w:rPr>
          <w:rFonts w:ascii="Times New Roman" w:hAnsi="Times New Roman" w:cs="Times New Roman"/>
          <w:i/>
          <w:noProof/>
          <w:sz w:val="24"/>
          <w:szCs w:val="24"/>
          <w:lang w:eastAsia="ca-ES"/>
        </w:rPr>
        <w:t>Presentació amb una conversa entre Teresa Font i Esteve Riambau.</w:t>
      </w:r>
    </w:p>
    <w:p w14:paraId="344A9B13" w14:textId="2D2BFD52" w:rsidR="002F6F5A" w:rsidRDefault="002F6F5A" w:rsidP="002F6F5A">
      <w:pPr>
        <w:rPr>
          <w:rFonts w:ascii="Times New Roman" w:hAnsi="Times New Roman" w:cs="Times New Roman"/>
          <w:i/>
          <w:noProof/>
          <w:sz w:val="24"/>
          <w:szCs w:val="24"/>
          <w:lang w:eastAsia="ca-ES"/>
        </w:rPr>
      </w:pPr>
    </w:p>
    <w:p w14:paraId="0BA20F54" w14:textId="3A5EC3AF" w:rsidR="002F6F5A" w:rsidRDefault="002F6F5A" w:rsidP="002F6F5A">
      <w:pPr>
        <w:rPr>
          <w:rFonts w:ascii="Times New Roman" w:hAnsi="Times New Roman" w:cs="Times New Roman"/>
          <w:noProof/>
          <w:sz w:val="24"/>
          <w:szCs w:val="24"/>
          <w:lang w:eastAsia="ca-ES"/>
        </w:rPr>
      </w:pPr>
      <w:r>
        <w:rPr>
          <w:rFonts w:ascii="Times New Roman" w:hAnsi="Times New Roman" w:cs="Times New Roman"/>
          <w:noProof/>
          <w:sz w:val="24"/>
          <w:szCs w:val="24"/>
          <w:lang w:eastAsia="ca-ES"/>
        </w:rPr>
        <w:t>Divendres 23 de febrer 17.00 h</w:t>
      </w:r>
      <w:r>
        <w:rPr>
          <w:rFonts w:ascii="Times New Roman" w:hAnsi="Times New Roman" w:cs="Times New Roman"/>
          <w:noProof/>
          <w:sz w:val="24"/>
          <w:szCs w:val="24"/>
          <w:lang w:eastAsia="ca-ES"/>
        </w:rPr>
        <w:br/>
        <w:t>Sala Chomón</w:t>
      </w:r>
    </w:p>
    <w:p w14:paraId="104F87DA" w14:textId="08D923C7" w:rsidR="002F6F5A" w:rsidRDefault="002F6F5A" w:rsidP="002F6F5A">
      <w:pPr>
        <w:rPr>
          <w:rFonts w:ascii="Times New Roman" w:hAnsi="Times New Roman" w:cs="Times New Roman"/>
          <w:noProof/>
          <w:sz w:val="24"/>
          <w:szCs w:val="24"/>
          <w:lang w:eastAsia="ca-ES"/>
        </w:rPr>
      </w:pPr>
      <w:r w:rsidRPr="002F6F5A">
        <w:rPr>
          <w:rFonts w:ascii="Times New Roman" w:hAnsi="Times New Roman" w:cs="Times New Roman"/>
          <w:b/>
          <w:noProof/>
          <w:sz w:val="24"/>
          <w:szCs w:val="24"/>
          <w:lang w:eastAsia="ca-ES"/>
        </w:rPr>
        <w:t>La enfermedad del domingo</w:t>
      </w:r>
      <w:r>
        <w:rPr>
          <w:rFonts w:ascii="Times New Roman" w:hAnsi="Times New Roman" w:cs="Times New Roman"/>
          <w:b/>
          <w:noProof/>
          <w:sz w:val="24"/>
          <w:szCs w:val="24"/>
          <w:lang w:eastAsia="ca-ES"/>
        </w:rPr>
        <w:br/>
      </w:r>
      <w:r w:rsidRPr="002F6F5A">
        <w:rPr>
          <w:rFonts w:ascii="Times New Roman" w:hAnsi="Times New Roman" w:cs="Times New Roman"/>
          <w:noProof/>
          <w:sz w:val="24"/>
          <w:szCs w:val="24"/>
          <w:lang w:eastAsia="ca-ES"/>
        </w:rPr>
        <w:t>RAMÓN SALAZAR, 2018. Int.: Bárbara Lennie, Susi Sánchez, Miguel Ángel Solá,</w:t>
      </w:r>
      <w:r>
        <w:rPr>
          <w:rFonts w:ascii="Times New Roman" w:hAnsi="Times New Roman" w:cs="Times New Roman"/>
          <w:noProof/>
          <w:sz w:val="24"/>
          <w:szCs w:val="24"/>
          <w:lang w:eastAsia="ca-ES"/>
        </w:rPr>
        <w:t xml:space="preserve"> </w:t>
      </w:r>
      <w:r w:rsidRPr="002F6F5A">
        <w:rPr>
          <w:rFonts w:ascii="Times New Roman" w:hAnsi="Times New Roman" w:cs="Times New Roman"/>
          <w:noProof/>
          <w:sz w:val="24"/>
          <w:szCs w:val="24"/>
          <w:lang w:eastAsia="ca-ES"/>
        </w:rPr>
        <w:t>Greta Fernández, Richard Bohringer, Fred Adenis. Espanya. VE. 113’. Arxiu digital.</w:t>
      </w:r>
    </w:p>
    <w:p w14:paraId="0D3E33B5" w14:textId="50D93487" w:rsidR="002F6F5A" w:rsidRPr="002F6F5A" w:rsidRDefault="002F6F5A" w:rsidP="002F6F5A">
      <w:pPr>
        <w:rPr>
          <w:rFonts w:ascii="Times New Roman" w:hAnsi="Times New Roman" w:cs="Times New Roman"/>
          <w:noProof/>
          <w:sz w:val="24"/>
          <w:szCs w:val="24"/>
          <w:lang w:eastAsia="ca-ES"/>
        </w:rPr>
      </w:pPr>
      <w:r>
        <w:rPr>
          <w:rFonts w:ascii="Times New Roman" w:hAnsi="Times New Roman" w:cs="Times New Roman"/>
          <w:noProof/>
          <w:sz w:val="24"/>
          <w:szCs w:val="24"/>
          <w:lang w:eastAsia="ca-ES"/>
        </w:rPr>
        <w:lastRenderedPageBreak/>
        <w:drawing>
          <wp:inline distT="0" distB="0" distL="0" distR="0" wp14:anchorId="37C10339" wp14:editId="30CBE400">
            <wp:extent cx="5400040" cy="3037840"/>
            <wp:effectExtent l="0" t="0" r="0" b="0"/>
            <wp:docPr id="4" name="Imat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 enfermedad del domingo 1 (1).JPG"/>
                    <pic:cNvPicPr/>
                  </pic:nvPicPr>
                  <pic:blipFill>
                    <a:blip r:embed="rId10">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3068120C" w14:textId="77777777" w:rsidR="002F6F5A" w:rsidRDefault="002F6F5A" w:rsidP="002F6F5A">
      <w:pPr>
        <w:rPr>
          <w:rFonts w:ascii="Times New Roman" w:hAnsi="Times New Roman" w:cs="Times New Roman"/>
          <w:noProof/>
          <w:sz w:val="24"/>
          <w:szCs w:val="24"/>
          <w:lang w:eastAsia="ca-ES"/>
        </w:rPr>
      </w:pPr>
      <w:r w:rsidRPr="002F6F5A">
        <w:rPr>
          <w:rFonts w:ascii="Times New Roman" w:hAnsi="Times New Roman" w:cs="Times New Roman"/>
          <w:noProof/>
          <w:sz w:val="24"/>
          <w:szCs w:val="24"/>
          <w:lang w:eastAsia="ca-ES"/>
        </w:rPr>
        <w:t>Una mare abandona la seva filla de vuit anys. Trenta-cinc anys més tard la filla demana a la mare que</w:t>
      </w:r>
      <w:r>
        <w:rPr>
          <w:rFonts w:ascii="Times New Roman" w:hAnsi="Times New Roman" w:cs="Times New Roman"/>
          <w:noProof/>
          <w:sz w:val="24"/>
          <w:szCs w:val="24"/>
          <w:lang w:eastAsia="ca-ES"/>
        </w:rPr>
        <w:t xml:space="preserve"> </w:t>
      </w:r>
      <w:r w:rsidRPr="002F6F5A">
        <w:rPr>
          <w:rFonts w:ascii="Times New Roman" w:hAnsi="Times New Roman" w:cs="Times New Roman"/>
          <w:noProof/>
          <w:sz w:val="24"/>
          <w:szCs w:val="24"/>
          <w:lang w:eastAsia="ca-ES"/>
        </w:rPr>
        <w:t>passin deu dies juntes. Un drama intimista i sensible</w:t>
      </w:r>
      <w:r>
        <w:rPr>
          <w:rFonts w:ascii="Times New Roman" w:hAnsi="Times New Roman" w:cs="Times New Roman"/>
          <w:noProof/>
          <w:sz w:val="24"/>
          <w:szCs w:val="24"/>
          <w:lang w:eastAsia="ca-ES"/>
        </w:rPr>
        <w:t xml:space="preserve"> </w:t>
      </w:r>
      <w:r w:rsidRPr="002F6F5A">
        <w:rPr>
          <w:rFonts w:ascii="Times New Roman" w:hAnsi="Times New Roman" w:cs="Times New Roman"/>
          <w:noProof/>
          <w:sz w:val="24"/>
          <w:szCs w:val="24"/>
          <w:lang w:eastAsia="ca-ES"/>
        </w:rPr>
        <w:t>sobre l’abandonament, el dolor i els límits del perdó.</w:t>
      </w:r>
      <w:r>
        <w:rPr>
          <w:rFonts w:ascii="Times New Roman" w:hAnsi="Times New Roman" w:cs="Times New Roman"/>
          <w:noProof/>
          <w:sz w:val="24"/>
          <w:szCs w:val="24"/>
          <w:lang w:eastAsia="ca-ES"/>
        </w:rPr>
        <w:t xml:space="preserve"> </w:t>
      </w:r>
      <w:r w:rsidRPr="002F6F5A">
        <w:rPr>
          <w:rFonts w:ascii="Times New Roman" w:hAnsi="Times New Roman" w:cs="Times New Roman"/>
          <w:noProof/>
          <w:sz w:val="24"/>
          <w:szCs w:val="24"/>
          <w:lang w:eastAsia="ca-ES"/>
        </w:rPr>
        <w:t>Ramon Salazar planteja el nus de la història com si</w:t>
      </w:r>
      <w:r>
        <w:rPr>
          <w:rFonts w:ascii="Times New Roman" w:hAnsi="Times New Roman" w:cs="Times New Roman"/>
          <w:noProof/>
          <w:sz w:val="24"/>
          <w:szCs w:val="24"/>
          <w:lang w:eastAsia="ca-ES"/>
        </w:rPr>
        <w:t xml:space="preserve"> </w:t>
      </w:r>
      <w:r w:rsidRPr="002F6F5A">
        <w:rPr>
          <w:rFonts w:ascii="Times New Roman" w:hAnsi="Times New Roman" w:cs="Times New Roman"/>
          <w:noProof/>
          <w:sz w:val="24"/>
          <w:szCs w:val="24"/>
          <w:lang w:eastAsia="ca-ES"/>
        </w:rPr>
        <w:t>es tractés d’un desig i l’hi atorga un tractament no</w:t>
      </w:r>
      <w:r>
        <w:rPr>
          <w:rFonts w:ascii="Times New Roman" w:hAnsi="Times New Roman" w:cs="Times New Roman"/>
          <w:noProof/>
          <w:sz w:val="24"/>
          <w:szCs w:val="24"/>
          <w:lang w:eastAsia="ca-ES"/>
        </w:rPr>
        <w:t xml:space="preserve"> </w:t>
      </w:r>
      <w:r w:rsidRPr="002F6F5A">
        <w:rPr>
          <w:rFonts w:ascii="Times New Roman" w:hAnsi="Times New Roman" w:cs="Times New Roman"/>
          <w:noProof/>
          <w:sz w:val="24"/>
          <w:szCs w:val="24"/>
          <w:lang w:eastAsia="ca-ES"/>
        </w:rPr>
        <w:t xml:space="preserve">naturalista. </w:t>
      </w:r>
    </w:p>
    <w:p w14:paraId="31AEB21A" w14:textId="6843B172" w:rsidR="002F6F5A" w:rsidRDefault="002F6F5A" w:rsidP="002F6F5A">
      <w:pPr>
        <w:rPr>
          <w:rFonts w:ascii="Times New Roman" w:hAnsi="Times New Roman" w:cs="Times New Roman"/>
          <w:noProof/>
          <w:sz w:val="24"/>
          <w:szCs w:val="24"/>
          <w:lang w:eastAsia="ca-ES"/>
        </w:rPr>
      </w:pPr>
      <w:r>
        <w:rPr>
          <w:rFonts w:ascii="Times New Roman" w:hAnsi="Times New Roman" w:cs="Times New Roman"/>
          <w:b/>
          <w:noProof/>
          <w:sz w:val="24"/>
          <w:szCs w:val="24"/>
          <w:lang w:eastAsia="ca-ES"/>
        </w:rPr>
        <w:t>Teresa Font:</w:t>
      </w:r>
      <w:r>
        <w:rPr>
          <w:rFonts w:ascii="Times New Roman" w:hAnsi="Times New Roman" w:cs="Times New Roman"/>
          <w:b/>
          <w:noProof/>
          <w:sz w:val="24"/>
          <w:szCs w:val="24"/>
          <w:lang w:eastAsia="ca-ES"/>
        </w:rPr>
        <w:br/>
      </w:r>
      <w:r w:rsidRPr="002F6F5A">
        <w:rPr>
          <w:rFonts w:ascii="Times New Roman" w:hAnsi="Times New Roman" w:cs="Times New Roman"/>
          <w:noProof/>
          <w:sz w:val="24"/>
          <w:szCs w:val="24"/>
          <w:lang w:eastAsia="ca-ES"/>
        </w:rPr>
        <w:t>“Amb les càmeres digitals i la utilització</w:t>
      </w:r>
      <w:r>
        <w:rPr>
          <w:rFonts w:ascii="Times New Roman" w:hAnsi="Times New Roman" w:cs="Times New Roman"/>
          <w:noProof/>
          <w:sz w:val="24"/>
          <w:szCs w:val="24"/>
          <w:lang w:eastAsia="ca-ES"/>
        </w:rPr>
        <w:t xml:space="preserve"> </w:t>
      </w:r>
      <w:r w:rsidRPr="002F6F5A">
        <w:rPr>
          <w:rFonts w:ascii="Times New Roman" w:hAnsi="Times New Roman" w:cs="Times New Roman"/>
          <w:noProof/>
          <w:sz w:val="24"/>
          <w:szCs w:val="24"/>
          <w:lang w:eastAsia="ca-ES"/>
        </w:rPr>
        <w:t>gairebé sistemàtica de dues càmeres en els rodatges,</w:t>
      </w:r>
      <w:r>
        <w:rPr>
          <w:rFonts w:ascii="Times New Roman" w:hAnsi="Times New Roman" w:cs="Times New Roman"/>
          <w:noProof/>
          <w:sz w:val="24"/>
          <w:szCs w:val="24"/>
          <w:lang w:eastAsia="ca-ES"/>
        </w:rPr>
        <w:t xml:space="preserve"> </w:t>
      </w:r>
      <w:r w:rsidRPr="002F6F5A">
        <w:rPr>
          <w:rFonts w:ascii="Times New Roman" w:hAnsi="Times New Roman" w:cs="Times New Roman"/>
          <w:noProof/>
          <w:sz w:val="24"/>
          <w:szCs w:val="24"/>
          <w:lang w:eastAsia="ca-ES"/>
        </w:rPr>
        <w:t>s’enregistra molt més material que amb les de 35mm</w:t>
      </w:r>
      <w:r>
        <w:rPr>
          <w:rFonts w:ascii="Times New Roman" w:hAnsi="Times New Roman" w:cs="Times New Roman"/>
          <w:noProof/>
          <w:sz w:val="24"/>
          <w:szCs w:val="24"/>
          <w:lang w:eastAsia="ca-ES"/>
        </w:rPr>
        <w:t xml:space="preserve"> </w:t>
      </w:r>
      <w:r w:rsidRPr="002F6F5A">
        <w:rPr>
          <w:rFonts w:ascii="Times New Roman" w:hAnsi="Times New Roman" w:cs="Times New Roman"/>
          <w:noProof/>
          <w:sz w:val="24"/>
          <w:szCs w:val="24"/>
          <w:lang w:eastAsia="ca-ES"/>
        </w:rPr>
        <w:t>i les possibilitats de muntatge es multipliquen. El més</w:t>
      </w:r>
      <w:r>
        <w:rPr>
          <w:rFonts w:ascii="Times New Roman" w:hAnsi="Times New Roman" w:cs="Times New Roman"/>
          <w:noProof/>
          <w:sz w:val="24"/>
          <w:szCs w:val="24"/>
          <w:lang w:eastAsia="ca-ES"/>
        </w:rPr>
        <w:t xml:space="preserve"> </w:t>
      </w:r>
      <w:r w:rsidRPr="002F6F5A">
        <w:rPr>
          <w:rFonts w:ascii="Times New Roman" w:hAnsi="Times New Roman" w:cs="Times New Roman"/>
          <w:noProof/>
          <w:sz w:val="24"/>
          <w:szCs w:val="24"/>
          <w:lang w:eastAsia="ca-ES"/>
        </w:rPr>
        <w:t>habitual, davant la quantitat de material gravat és</w:t>
      </w:r>
      <w:r>
        <w:rPr>
          <w:rFonts w:ascii="Times New Roman" w:hAnsi="Times New Roman" w:cs="Times New Roman"/>
          <w:noProof/>
          <w:sz w:val="24"/>
          <w:szCs w:val="24"/>
          <w:lang w:eastAsia="ca-ES"/>
        </w:rPr>
        <w:t xml:space="preserve"> </w:t>
      </w:r>
      <w:r w:rsidRPr="002F6F5A">
        <w:rPr>
          <w:rFonts w:ascii="Times New Roman" w:hAnsi="Times New Roman" w:cs="Times New Roman"/>
          <w:noProof/>
          <w:sz w:val="24"/>
          <w:szCs w:val="24"/>
          <w:lang w:eastAsia="ca-ES"/>
        </w:rPr>
        <w:t>fer muntatges picats. És fàcil deixar-se emportar per</w:t>
      </w:r>
      <w:r>
        <w:rPr>
          <w:rFonts w:ascii="Times New Roman" w:hAnsi="Times New Roman" w:cs="Times New Roman"/>
          <w:noProof/>
          <w:sz w:val="24"/>
          <w:szCs w:val="24"/>
          <w:lang w:eastAsia="ca-ES"/>
        </w:rPr>
        <w:t xml:space="preserve"> </w:t>
      </w:r>
      <w:r w:rsidRPr="002F6F5A">
        <w:rPr>
          <w:rFonts w:ascii="Times New Roman" w:hAnsi="Times New Roman" w:cs="Times New Roman"/>
          <w:noProof/>
          <w:sz w:val="24"/>
          <w:szCs w:val="24"/>
          <w:lang w:eastAsia="ca-ES"/>
        </w:rPr>
        <w:t>aquesta tendència. Però no és el cas de directors com</w:t>
      </w:r>
      <w:r>
        <w:rPr>
          <w:rFonts w:ascii="Times New Roman" w:hAnsi="Times New Roman" w:cs="Times New Roman"/>
          <w:noProof/>
          <w:sz w:val="24"/>
          <w:szCs w:val="24"/>
          <w:lang w:eastAsia="ca-ES"/>
        </w:rPr>
        <w:t xml:space="preserve"> </w:t>
      </w:r>
      <w:r w:rsidRPr="002F6F5A">
        <w:rPr>
          <w:rFonts w:ascii="Times New Roman" w:hAnsi="Times New Roman" w:cs="Times New Roman"/>
          <w:noProof/>
          <w:sz w:val="24"/>
          <w:szCs w:val="24"/>
          <w:lang w:eastAsia="ca-ES"/>
        </w:rPr>
        <w:t>Ramón Salazar. Un director capaç de renunciar als</w:t>
      </w:r>
      <w:r>
        <w:rPr>
          <w:rFonts w:ascii="Times New Roman" w:hAnsi="Times New Roman" w:cs="Times New Roman"/>
          <w:noProof/>
          <w:sz w:val="24"/>
          <w:szCs w:val="24"/>
          <w:lang w:eastAsia="ca-ES"/>
        </w:rPr>
        <w:t xml:space="preserve"> </w:t>
      </w:r>
      <w:r w:rsidRPr="002F6F5A">
        <w:rPr>
          <w:rFonts w:ascii="Times New Roman" w:hAnsi="Times New Roman" w:cs="Times New Roman"/>
          <w:noProof/>
          <w:sz w:val="24"/>
          <w:szCs w:val="24"/>
          <w:lang w:eastAsia="ca-ES"/>
        </w:rPr>
        <w:t xml:space="preserve">plans sense immutar-se. En </w:t>
      </w:r>
      <w:r w:rsidRPr="002F6F5A">
        <w:rPr>
          <w:rFonts w:ascii="Times New Roman" w:hAnsi="Times New Roman" w:cs="Times New Roman"/>
          <w:i/>
          <w:noProof/>
          <w:sz w:val="24"/>
          <w:szCs w:val="24"/>
          <w:lang w:eastAsia="ca-ES"/>
        </w:rPr>
        <w:t>La enfermedad del domingo</w:t>
      </w:r>
      <w:r w:rsidRPr="002F6F5A">
        <w:rPr>
          <w:rFonts w:ascii="Times New Roman" w:hAnsi="Times New Roman" w:cs="Times New Roman"/>
          <w:noProof/>
          <w:sz w:val="24"/>
          <w:szCs w:val="24"/>
          <w:lang w:eastAsia="ca-ES"/>
        </w:rPr>
        <w:t>, Ramón moltes vegades anava per davant</w:t>
      </w:r>
      <w:r>
        <w:rPr>
          <w:rFonts w:ascii="Times New Roman" w:hAnsi="Times New Roman" w:cs="Times New Roman"/>
          <w:noProof/>
          <w:sz w:val="24"/>
          <w:szCs w:val="24"/>
          <w:lang w:eastAsia="ca-ES"/>
        </w:rPr>
        <w:t xml:space="preserve"> </w:t>
      </w:r>
      <w:r w:rsidRPr="002F6F5A">
        <w:rPr>
          <w:rFonts w:ascii="Times New Roman" w:hAnsi="Times New Roman" w:cs="Times New Roman"/>
          <w:noProof/>
          <w:sz w:val="24"/>
          <w:szCs w:val="24"/>
          <w:lang w:eastAsia="ca-ES"/>
        </w:rPr>
        <w:t>meu, arribava a muntatge amb idees que ens ajudaven</w:t>
      </w:r>
      <w:r>
        <w:rPr>
          <w:rFonts w:ascii="Times New Roman" w:hAnsi="Times New Roman" w:cs="Times New Roman"/>
          <w:noProof/>
          <w:sz w:val="24"/>
          <w:szCs w:val="24"/>
          <w:lang w:eastAsia="ca-ES"/>
        </w:rPr>
        <w:t xml:space="preserve"> </w:t>
      </w:r>
      <w:r w:rsidRPr="002F6F5A">
        <w:rPr>
          <w:rFonts w:ascii="Times New Roman" w:hAnsi="Times New Roman" w:cs="Times New Roman"/>
          <w:noProof/>
          <w:sz w:val="24"/>
          <w:szCs w:val="24"/>
          <w:lang w:eastAsia="ca-ES"/>
        </w:rPr>
        <w:t>molt a aconseguir aquell resultat tan afinat que té</w:t>
      </w:r>
      <w:r>
        <w:rPr>
          <w:rFonts w:ascii="Times New Roman" w:hAnsi="Times New Roman" w:cs="Times New Roman"/>
          <w:noProof/>
          <w:sz w:val="24"/>
          <w:szCs w:val="24"/>
          <w:lang w:eastAsia="ca-ES"/>
        </w:rPr>
        <w:t xml:space="preserve"> la pel·lícula.”</w:t>
      </w:r>
    </w:p>
    <w:p w14:paraId="6085D595" w14:textId="6E1283D9" w:rsidR="002F6F5A" w:rsidRDefault="002F6F5A" w:rsidP="002F6F5A">
      <w:pPr>
        <w:rPr>
          <w:rFonts w:ascii="Times New Roman" w:hAnsi="Times New Roman" w:cs="Times New Roman"/>
          <w:i/>
          <w:noProof/>
          <w:sz w:val="24"/>
          <w:szCs w:val="24"/>
          <w:lang w:eastAsia="ca-ES"/>
        </w:rPr>
      </w:pPr>
      <w:r w:rsidRPr="002F6F5A">
        <w:rPr>
          <w:rFonts w:ascii="Times New Roman" w:hAnsi="Times New Roman" w:cs="Times New Roman"/>
          <w:i/>
          <w:noProof/>
          <w:sz w:val="24"/>
          <w:szCs w:val="24"/>
          <w:lang w:eastAsia="ca-ES"/>
        </w:rPr>
        <w:t>Presentació a càrrec de Teresa Font.</w:t>
      </w:r>
      <w:r w:rsidRPr="002F6F5A">
        <w:rPr>
          <w:rFonts w:ascii="Times New Roman" w:hAnsi="Times New Roman" w:cs="Times New Roman"/>
          <w:i/>
          <w:noProof/>
          <w:sz w:val="24"/>
          <w:szCs w:val="24"/>
          <w:lang w:eastAsia="ca-ES"/>
        </w:rPr>
        <w:br/>
      </w:r>
      <w:r w:rsidRPr="002F6F5A">
        <w:rPr>
          <w:rFonts w:ascii="Times New Roman" w:hAnsi="Times New Roman" w:cs="Times New Roman"/>
          <w:i/>
          <w:noProof/>
          <w:sz w:val="24"/>
          <w:szCs w:val="24"/>
          <w:lang w:eastAsia="ca-ES"/>
        </w:rPr>
        <w:t>Sessió gratuïta.</w:t>
      </w:r>
    </w:p>
    <w:p w14:paraId="575906C1" w14:textId="0D64FBC0" w:rsidR="002F6F5A" w:rsidRDefault="002F6F5A" w:rsidP="002F6F5A">
      <w:pPr>
        <w:rPr>
          <w:rFonts w:ascii="Times New Roman" w:hAnsi="Times New Roman" w:cs="Times New Roman"/>
          <w:i/>
          <w:noProof/>
          <w:sz w:val="24"/>
          <w:szCs w:val="24"/>
          <w:lang w:eastAsia="ca-ES"/>
        </w:rPr>
      </w:pPr>
    </w:p>
    <w:p w14:paraId="761A9BDC" w14:textId="2EB17D08" w:rsidR="002F6F5A" w:rsidRPr="00593E38" w:rsidRDefault="00593E38" w:rsidP="002F6F5A">
      <w:pPr>
        <w:rPr>
          <w:rFonts w:ascii="Times New Roman" w:hAnsi="Times New Roman" w:cs="Times New Roman"/>
          <w:b/>
          <w:noProof/>
          <w:color w:val="FF0000"/>
          <w:sz w:val="32"/>
          <w:szCs w:val="24"/>
          <w:lang w:eastAsia="ca-ES"/>
        </w:rPr>
      </w:pPr>
      <w:r w:rsidRPr="00593E38">
        <w:rPr>
          <w:rFonts w:ascii="Times New Roman" w:hAnsi="Times New Roman" w:cs="Times New Roman"/>
          <w:b/>
          <w:noProof/>
          <w:color w:val="FF0000"/>
          <w:sz w:val="32"/>
          <w:szCs w:val="24"/>
          <w:lang w:eastAsia="ca-ES"/>
        </w:rPr>
        <w:t>El muntatge segons Teresa Font</w:t>
      </w:r>
    </w:p>
    <w:p w14:paraId="6A167990" w14:textId="1D6F2ACB" w:rsidR="00593E38" w:rsidRDefault="00593E38" w:rsidP="002F6F5A">
      <w:pPr>
        <w:rPr>
          <w:rFonts w:ascii="Times New Roman" w:hAnsi="Times New Roman" w:cs="Times New Roman"/>
          <w:noProof/>
          <w:sz w:val="24"/>
          <w:szCs w:val="24"/>
          <w:lang w:eastAsia="ca-ES"/>
        </w:rPr>
      </w:pPr>
      <w:r>
        <w:rPr>
          <w:rFonts w:ascii="Times New Roman" w:hAnsi="Times New Roman" w:cs="Times New Roman"/>
          <w:noProof/>
          <w:sz w:val="24"/>
          <w:szCs w:val="24"/>
          <w:lang w:eastAsia="ca-ES"/>
        </w:rPr>
        <w:t>“Muntar és donar-li forma definitiva al material enregistrat. Des del guió fins al rodatge, la pel·lícula no existeix més enllà de la ment del director, els actors i l’equip. És només a la sala de muntage que adquireix la forma definitiva. Escena a escena, triem els millors plans, preses, angles, punts de vista, interpretacions, etc. I tallem els plans combinant els diversos trossos entre si, seguint les instruccions del director. Un cop van sorgint les escenes les anem unint entre si i comencem a tenir un primer muntatge. A partir d’aquí cal estar pendents del ritme</w:t>
      </w:r>
      <w:r w:rsidR="00A45F55">
        <w:rPr>
          <w:rFonts w:ascii="Times New Roman" w:hAnsi="Times New Roman" w:cs="Times New Roman"/>
          <w:noProof/>
          <w:sz w:val="24"/>
          <w:szCs w:val="24"/>
          <w:lang w:eastAsia="ca-ES"/>
        </w:rPr>
        <w:t xml:space="preserve">, que l’estructura funcioni, que la narració avanci; anem polint i tensant els plans i les seqüències fins arribar a tenir la millor pel·lícula possible. Com diu Bresson: «muntar és el pas d’imatges mortes a imatges vives». </w:t>
      </w:r>
    </w:p>
    <w:p w14:paraId="4CC963C5" w14:textId="556B5F62" w:rsidR="00A45F55" w:rsidRDefault="00A45F55" w:rsidP="002F6F5A">
      <w:pPr>
        <w:rPr>
          <w:rFonts w:ascii="Times New Roman" w:hAnsi="Times New Roman" w:cs="Times New Roman"/>
          <w:noProof/>
          <w:sz w:val="24"/>
          <w:szCs w:val="24"/>
          <w:lang w:eastAsia="ca-ES"/>
        </w:rPr>
      </w:pPr>
      <w:r>
        <w:rPr>
          <w:rFonts w:ascii="Times New Roman" w:hAnsi="Times New Roman" w:cs="Times New Roman"/>
          <w:noProof/>
          <w:sz w:val="24"/>
          <w:szCs w:val="24"/>
          <w:lang w:eastAsia="ca-ES"/>
        </w:rPr>
        <w:lastRenderedPageBreak/>
        <w:t xml:space="preserve">Extractes del llibre </w:t>
      </w:r>
      <w:r>
        <w:rPr>
          <w:rFonts w:ascii="Times New Roman" w:hAnsi="Times New Roman" w:cs="Times New Roman"/>
          <w:i/>
          <w:noProof/>
          <w:sz w:val="24"/>
          <w:szCs w:val="24"/>
          <w:lang w:eastAsia="ca-ES"/>
        </w:rPr>
        <w:t>Respirar con la imagen. Conversaciones sobre montaje con Teresa Font</w:t>
      </w:r>
      <w:r>
        <w:rPr>
          <w:rFonts w:ascii="Times New Roman" w:hAnsi="Times New Roman" w:cs="Times New Roman"/>
          <w:noProof/>
          <w:sz w:val="24"/>
          <w:szCs w:val="24"/>
          <w:lang w:eastAsia="ca-ES"/>
        </w:rPr>
        <w:t xml:space="preserve"> de Xose Prieto Souto i Gabriel Doménech González (Cuadernos Tecmerin, 2018).</w:t>
      </w:r>
    </w:p>
    <w:bookmarkEnd w:id="0"/>
    <w:p w14:paraId="133726D2" w14:textId="77777777" w:rsidR="00A45F55" w:rsidRPr="00A45F55" w:rsidRDefault="00A45F55" w:rsidP="002F6F5A">
      <w:pPr>
        <w:rPr>
          <w:rFonts w:ascii="Times New Roman" w:hAnsi="Times New Roman" w:cs="Times New Roman"/>
          <w:noProof/>
          <w:sz w:val="24"/>
          <w:szCs w:val="24"/>
          <w:lang w:eastAsia="ca-ES"/>
        </w:rPr>
      </w:pPr>
    </w:p>
    <w:sectPr w:rsidR="00A45F55" w:rsidRPr="00A45F5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0" w:usb2="00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3A23FE"/>
    <w:multiLevelType w:val="hybridMultilevel"/>
    <w:tmpl w:val="DE8A04A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B5A"/>
    <w:rsid w:val="00006BAF"/>
    <w:rsid w:val="00011DCE"/>
    <w:rsid w:val="00017166"/>
    <w:rsid w:val="00022AF8"/>
    <w:rsid w:val="00027F18"/>
    <w:rsid w:val="00036D9E"/>
    <w:rsid w:val="00042C52"/>
    <w:rsid w:val="00043207"/>
    <w:rsid w:val="000529D5"/>
    <w:rsid w:val="0006635C"/>
    <w:rsid w:val="0007592C"/>
    <w:rsid w:val="00091888"/>
    <w:rsid w:val="0009779D"/>
    <w:rsid w:val="000A1299"/>
    <w:rsid w:val="000B01EB"/>
    <w:rsid w:val="000D677F"/>
    <w:rsid w:val="000E7BA4"/>
    <w:rsid w:val="00111B39"/>
    <w:rsid w:val="00142AFA"/>
    <w:rsid w:val="00163081"/>
    <w:rsid w:val="00165D2E"/>
    <w:rsid w:val="001718BF"/>
    <w:rsid w:val="001806C5"/>
    <w:rsid w:val="00182A78"/>
    <w:rsid w:val="001B01A0"/>
    <w:rsid w:val="001D6E8E"/>
    <w:rsid w:val="001F724B"/>
    <w:rsid w:val="002162DF"/>
    <w:rsid w:val="00277B9E"/>
    <w:rsid w:val="00281B00"/>
    <w:rsid w:val="00286FF7"/>
    <w:rsid w:val="002B1612"/>
    <w:rsid w:val="002B2DE9"/>
    <w:rsid w:val="002C3FCA"/>
    <w:rsid w:val="002D7DE2"/>
    <w:rsid w:val="002D7FA9"/>
    <w:rsid w:val="002E1228"/>
    <w:rsid w:val="002E7BBD"/>
    <w:rsid w:val="002F2926"/>
    <w:rsid w:val="002F6F5A"/>
    <w:rsid w:val="0031738A"/>
    <w:rsid w:val="00322AFE"/>
    <w:rsid w:val="00322CC9"/>
    <w:rsid w:val="00324ECA"/>
    <w:rsid w:val="003507BB"/>
    <w:rsid w:val="003822C0"/>
    <w:rsid w:val="003849F0"/>
    <w:rsid w:val="00387AEB"/>
    <w:rsid w:val="003A0630"/>
    <w:rsid w:val="003F50C2"/>
    <w:rsid w:val="004071A8"/>
    <w:rsid w:val="004162D9"/>
    <w:rsid w:val="00427ECA"/>
    <w:rsid w:val="00446ADC"/>
    <w:rsid w:val="00447905"/>
    <w:rsid w:val="00460415"/>
    <w:rsid w:val="0046207D"/>
    <w:rsid w:val="004626A0"/>
    <w:rsid w:val="00476EA2"/>
    <w:rsid w:val="00482F25"/>
    <w:rsid w:val="004859F0"/>
    <w:rsid w:val="004C215C"/>
    <w:rsid w:val="004E27FC"/>
    <w:rsid w:val="004E44AD"/>
    <w:rsid w:val="004F0C7D"/>
    <w:rsid w:val="004F6905"/>
    <w:rsid w:val="004F72D3"/>
    <w:rsid w:val="00516DAB"/>
    <w:rsid w:val="00540A9A"/>
    <w:rsid w:val="005609FD"/>
    <w:rsid w:val="005731A3"/>
    <w:rsid w:val="00573932"/>
    <w:rsid w:val="00593313"/>
    <w:rsid w:val="00593E38"/>
    <w:rsid w:val="005B0EFD"/>
    <w:rsid w:val="005C65FC"/>
    <w:rsid w:val="005E3061"/>
    <w:rsid w:val="005E5BF5"/>
    <w:rsid w:val="005F11A9"/>
    <w:rsid w:val="00605EB5"/>
    <w:rsid w:val="0060720C"/>
    <w:rsid w:val="00620DAF"/>
    <w:rsid w:val="006215E0"/>
    <w:rsid w:val="00624A4B"/>
    <w:rsid w:val="0064191C"/>
    <w:rsid w:val="0065434E"/>
    <w:rsid w:val="00670F94"/>
    <w:rsid w:val="00684B40"/>
    <w:rsid w:val="0069607B"/>
    <w:rsid w:val="006B58E5"/>
    <w:rsid w:val="006D13D0"/>
    <w:rsid w:val="00716223"/>
    <w:rsid w:val="00733246"/>
    <w:rsid w:val="00737475"/>
    <w:rsid w:val="007468BD"/>
    <w:rsid w:val="007641C5"/>
    <w:rsid w:val="007B29B6"/>
    <w:rsid w:val="007B5207"/>
    <w:rsid w:val="007C7679"/>
    <w:rsid w:val="007D05E3"/>
    <w:rsid w:val="007D0F42"/>
    <w:rsid w:val="007E608D"/>
    <w:rsid w:val="008049E9"/>
    <w:rsid w:val="00823887"/>
    <w:rsid w:val="00826160"/>
    <w:rsid w:val="00850AE2"/>
    <w:rsid w:val="00864C7A"/>
    <w:rsid w:val="00867CE9"/>
    <w:rsid w:val="00876B14"/>
    <w:rsid w:val="00885F01"/>
    <w:rsid w:val="008B10E5"/>
    <w:rsid w:val="008B4CEA"/>
    <w:rsid w:val="008E0754"/>
    <w:rsid w:val="008F023E"/>
    <w:rsid w:val="00916007"/>
    <w:rsid w:val="00925FAF"/>
    <w:rsid w:val="009308D3"/>
    <w:rsid w:val="0094614E"/>
    <w:rsid w:val="0095795D"/>
    <w:rsid w:val="00964DD8"/>
    <w:rsid w:val="0098595B"/>
    <w:rsid w:val="009A271F"/>
    <w:rsid w:val="009B140D"/>
    <w:rsid w:val="009B5EBD"/>
    <w:rsid w:val="009D5278"/>
    <w:rsid w:val="009F044E"/>
    <w:rsid w:val="009F1B5A"/>
    <w:rsid w:val="00A16460"/>
    <w:rsid w:val="00A45817"/>
    <w:rsid w:val="00A45F55"/>
    <w:rsid w:val="00A63F2C"/>
    <w:rsid w:val="00A67BE6"/>
    <w:rsid w:val="00A90A4A"/>
    <w:rsid w:val="00A93586"/>
    <w:rsid w:val="00AA0C23"/>
    <w:rsid w:val="00AA737E"/>
    <w:rsid w:val="00AB6D0E"/>
    <w:rsid w:val="00AB774F"/>
    <w:rsid w:val="00B04A0D"/>
    <w:rsid w:val="00B14638"/>
    <w:rsid w:val="00B1480E"/>
    <w:rsid w:val="00B1784B"/>
    <w:rsid w:val="00B51E29"/>
    <w:rsid w:val="00B618FB"/>
    <w:rsid w:val="00B6394B"/>
    <w:rsid w:val="00B647D3"/>
    <w:rsid w:val="00B84B39"/>
    <w:rsid w:val="00B90213"/>
    <w:rsid w:val="00BA4DEF"/>
    <w:rsid w:val="00BB372C"/>
    <w:rsid w:val="00BC5821"/>
    <w:rsid w:val="00BD6276"/>
    <w:rsid w:val="00C0445A"/>
    <w:rsid w:val="00C14372"/>
    <w:rsid w:val="00C16B08"/>
    <w:rsid w:val="00C243CA"/>
    <w:rsid w:val="00C26DB1"/>
    <w:rsid w:val="00C40527"/>
    <w:rsid w:val="00C4200B"/>
    <w:rsid w:val="00C46E6D"/>
    <w:rsid w:val="00C56FF1"/>
    <w:rsid w:val="00C92A41"/>
    <w:rsid w:val="00CB1F93"/>
    <w:rsid w:val="00CE67F0"/>
    <w:rsid w:val="00CF645B"/>
    <w:rsid w:val="00D37F5A"/>
    <w:rsid w:val="00D40A48"/>
    <w:rsid w:val="00D5149C"/>
    <w:rsid w:val="00D515B7"/>
    <w:rsid w:val="00D62A5E"/>
    <w:rsid w:val="00D66B31"/>
    <w:rsid w:val="00D9341F"/>
    <w:rsid w:val="00DA5068"/>
    <w:rsid w:val="00DB3895"/>
    <w:rsid w:val="00E0390D"/>
    <w:rsid w:val="00E20F89"/>
    <w:rsid w:val="00E90E25"/>
    <w:rsid w:val="00E91815"/>
    <w:rsid w:val="00E95103"/>
    <w:rsid w:val="00EA3BC1"/>
    <w:rsid w:val="00EC0789"/>
    <w:rsid w:val="00EC2D5F"/>
    <w:rsid w:val="00F044DC"/>
    <w:rsid w:val="00F05DF3"/>
    <w:rsid w:val="00F07486"/>
    <w:rsid w:val="00F20582"/>
    <w:rsid w:val="00F2099C"/>
    <w:rsid w:val="00F23B99"/>
    <w:rsid w:val="00F32F2B"/>
    <w:rsid w:val="00F35261"/>
    <w:rsid w:val="00F5594C"/>
    <w:rsid w:val="00F57095"/>
    <w:rsid w:val="00F716F0"/>
    <w:rsid w:val="00F902E7"/>
    <w:rsid w:val="00FA5904"/>
    <w:rsid w:val="00FB4A9B"/>
    <w:rsid w:val="00FE17B4"/>
    <w:rsid w:val="00FF20B0"/>
  </w:rsids>
  <m:mathPr>
    <m:mathFont m:val="Cambria Math"/>
    <m:brkBin m:val="before"/>
    <m:brkBinSub m:val="--"/>
    <m:smallFrac m:val="0"/>
    <m:dispDef/>
    <m:lMargin m:val="0"/>
    <m:rMargin m:val="0"/>
    <m:defJc m:val="centerGroup"/>
    <m:wrapIndent m:val="1440"/>
    <m:intLim m:val="subSup"/>
    <m:naryLim m:val="undOvr"/>
  </m:mathPr>
  <w:themeFontLang w:val="ca-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99DD5"/>
  <w15:docId w15:val="{A2730460-D93C-4F3D-90BE-C9F01B59B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styleId="Taulaambquadrcula">
    <w:name w:val="Table Grid"/>
    <w:basedOn w:val="Taulanormal"/>
    <w:uiPriority w:val="39"/>
    <w:rsid w:val="00C46E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lla">
    <w:name w:val="Hyperlink"/>
    <w:basedOn w:val="Tipusdelletraperdefectedelpargraf"/>
    <w:uiPriority w:val="99"/>
    <w:unhideWhenUsed/>
    <w:rsid w:val="00FE17B4"/>
    <w:rPr>
      <w:color w:val="0563C1" w:themeColor="hyperlink"/>
      <w:u w:val="single"/>
    </w:rPr>
  </w:style>
  <w:style w:type="character" w:styleId="Enllavisitat">
    <w:name w:val="FollowedHyperlink"/>
    <w:basedOn w:val="Tipusdelletraperdefectedelpargraf"/>
    <w:uiPriority w:val="99"/>
    <w:semiHidden/>
    <w:unhideWhenUsed/>
    <w:rsid w:val="00FE17B4"/>
    <w:rPr>
      <w:color w:val="954F72" w:themeColor="followedHyperlink"/>
      <w:u w:val="single"/>
    </w:rPr>
  </w:style>
  <w:style w:type="paragraph" w:styleId="Pargrafdellista">
    <w:name w:val="List Paragraph"/>
    <w:basedOn w:val="Normal"/>
    <w:uiPriority w:val="34"/>
    <w:qFormat/>
    <w:rsid w:val="00165D2E"/>
    <w:pPr>
      <w:ind w:left="720"/>
      <w:contextualSpacing/>
    </w:pPr>
  </w:style>
  <w:style w:type="paragraph" w:styleId="Textdeglobus">
    <w:name w:val="Balloon Text"/>
    <w:basedOn w:val="Normal"/>
    <w:link w:val="TextdeglobusCar"/>
    <w:uiPriority w:val="99"/>
    <w:semiHidden/>
    <w:unhideWhenUsed/>
    <w:rsid w:val="001D6E8E"/>
    <w:pPr>
      <w:spacing w:after="0" w:line="240" w:lineRule="auto"/>
    </w:pPr>
    <w:rPr>
      <w:rFonts w:ascii="Lucida Grande" w:hAnsi="Lucida Grande" w:cs="Lucida Grande"/>
      <w:sz w:val="18"/>
      <w:szCs w:val="18"/>
    </w:rPr>
  </w:style>
  <w:style w:type="character" w:customStyle="1" w:styleId="TextdeglobusCar">
    <w:name w:val="Text de globus Car"/>
    <w:basedOn w:val="Tipusdelletraperdefectedelpargraf"/>
    <w:link w:val="Textdeglobus"/>
    <w:uiPriority w:val="99"/>
    <w:semiHidden/>
    <w:rsid w:val="001D6E8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289133">
      <w:bodyDiv w:val="1"/>
      <w:marLeft w:val="0"/>
      <w:marRight w:val="0"/>
      <w:marTop w:val="0"/>
      <w:marBottom w:val="0"/>
      <w:divBdr>
        <w:top w:val="none" w:sz="0" w:space="0" w:color="auto"/>
        <w:left w:val="none" w:sz="0" w:space="0" w:color="auto"/>
        <w:bottom w:val="none" w:sz="0" w:space="0" w:color="auto"/>
        <w:right w:val="none" w:sz="0" w:space="0" w:color="auto"/>
      </w:divBdr>
      <w:divsChild>
        <w:div w:id="1038236520">
          <w:marLeft w:val="0"/>
          <w:marRight w:val="0"/>
          <w:marTop w:val="0"/>
          <w:marBottom w:val="0"/>
          <w:divBdr>
            <w:top w:val="none" w:sz="0" w:space="0" w:color="auto"/>
            <w:left w:val="none" w:sz="0" w:space="0" w:color="auto"/>
            <w:bottom w:val="none" w:sz="0" w:space="0" w:color="auto"/>
            <w:right w:val="none" w:sz="0" w:space="0" w:color="auto"/>
          </w:divBdr>
          <w:divsChild>
            <w:div w:id="490603385">
              <w:marLeft w:val="0"/>
              <w:marRight w:val="0"/>
              <w:marTop w:val="0"/>
              <w:marBottom w:val="0"/>
              <w:divBdr>
                <w:top w:val="none" w:sz="0" w:space="0" w:color="auto"/>
                <w:left w:val="none" w:sz="0" w:space="0" w:color="auto"/>
                <w:bottom w:val="none" w:sz="0" w:space="0" w:color="auto"/>
                <w:right w:val="none" w:sz="0" w:space="0" w:color="auto"/>
              </w:divBdr>
              <w:divsChild>
                <w:div w:id="858350560">
                  <w:marLeft w:val="0"/>
                  <w:marRight w:val="0"/>
                  <w:marTop w:val="0"/>
                  <w:marBottom w:val="0"/>
                  <w:divBdr>
                    <w:top w:val="none" w:sz="0" w:space="0" w:color="auto"/>
                    <w:left w:val="none" w:sz="0" w:space="0" w:color="auto"/>
                    <w:bottom w:val="none" w:sz="0" w:space="0" w:color="auto"/>
                    <w:right w:val="none" w:sz="0" w:space="0" w:color="auto"/>
                  </w:divBdr>
                  <w:divsChild>
                    <w:div w:id="1268465269">
                      <w:marLeft w:val="0"/>
                      <w:marRight w:val="0"/>
                      <w:marTop w:val="0"/>
                      <w:marBottom w:val="0"/>
                      <w:divBdr>
                        <w:top w:val="none" w:sz="0" w:space="0" w:color="auto"/>
                        <w:left w:val="none" w:sz="0" w:space="0" w:color="auto"/>
                        <w:bottom w:val="none" w:sz="0" w:space="0" w:color="auto"/>
                        <w:right w:val="none" w:sz="0" w:space="0" w:color="auto"/>
                      </w:divBdr>
                      <w:divsChild>
                        <w:div w:id="1542784252">
                          <w:marLeft w:val="-225"/>
                          <w:marRight w:val="-225"/>
                          <w:marTop w:val="0"/>
                          <w:marBottom w:val="0"/>
                          <w:divBdr>
                            <w:top w:val="none" w:sz="0" w:space="0" w:color="auto"/>
                            <w:left w:val="none" w:sz="0" w:space="0" w:color="auto"/>
                            <w:bottom w:val="none" w:sz="0" w:space="0" w:color="auto"/>
                            <w:right w:val="none" w:sz="0" w:space="0" w:color="auto"/>
                          </w:divBdr>
                          <w:divsChild>
                            <w:div w:id="209239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644564">
      <w:bodyDiv w:val="1"/>
      <w:marLeft w:val="0"/>
      <w:marRight w:val="0"/>
      <w:marTop w:val="0"/>
      <w:marBottom w:val="0"/>
      <w:divBdr>
        <w:top w:val="none" w:sz="0" w:space="0" w:color="auto"/>
        <w:left w:val="none" w:sz="0" w:space="0" w:color="auto"/>
        <w:bottom w:val="none" w:sz="0" w:space="0" w:color="auto"/>
        <w:right w:val="none" w:sz="0" w:space="0" w:color="auto"/>
      </w:divBdr>
    </w:div>
    <w:div w:id="1197501206">
      <w:bodyDiv w:val="1"/>
      <w:marLeft w:val="0"/>
      <w:marRight w:val="0"/>
      <w:marTop w:val="0"/>
      <w:marBottom w:val="0"/>
      <w:divBdr>
        <w:top w:val="none" w:sz="0" w:space="0" w:color="auto"/>
        <w:left w:val="none" w:sz="0" w:space="0" w:color="auto"/>
        <w:bottom w:val="none" w:sz="0" w:space="0" w:color="auto"/>
        <w:right w:val="none" w:sz="0" w:space="0" w:color="auto"/>
      </w:divBdr>
    </w:div>
    <w:div w:id="1489132695">
      <w:bodyDiv w:val="1"/>
      <w:marLeft w:val="0"/>
      <w:marRight w:val="0"/>
      <w:marTop w:val="0"/>
      <w:marBottom w:val="0"/>
      <w:divBdr>
        <w:top w:val="none" w:sz="0" w:space="0" w:color="auto"/>
        <w:left w:val="none" w:sz="0" w:space="0" w:color="auto"/>
        <w:bottom w:val="none" w:sz="0" w:space="0" w:color="auto"/>
        <w:right w:val="none" w:sz="0" w:space="0" w:color="auto"/>
      </w:divBdr>
      <w:divsChild>
        <w:div w:id="1438913603">
          <w:marLeft w:val="0"/>
          <w:marRight w:val="0"/>
          <w:marTop w:val="0"/>
          <w:marBottom w:val="0"/>
          <w:divBdr>
            <w:top w:val="none" w:sz="0" w:space="0" w:color="auto"/>
            <w:left w:val="none" w:sz="0" w:space="0" w:color="auto"/>
            <w:bottom w:val="none" w:sz="0" w:space="0" w:color="auto"/>
            <w:right w:val="none" w:sz="0" w:space="0" w:color="auto"/>
          </w:divBdr>
          <w:divsChild>
            <w:div w:id="620772659">
              <w:marLeft w:val="0"/>
              <w:marRight w:val="0"/>
              <w:marTop w:val="0"/>
              <w:marBottom w:val="0"/>
              <w:divBdr>
                <w:top w:val="none" w:sz="0" w:space="0" w:color="auto"/>
                <w:left w:val="none" w:sz="0" w:space="0" w:color="auto"/>
                <w:bottom w:val="none" w:sz="0" w:space="0" w:color="auto"/>
                <w:right w:val="none" w:sz="0" w:space="0" w:color="auto"/>
              </w:divBdr>
              <w:divsChild>
                <w:div w:id="1756128704">
                  <w:marLeft w:val="0"/>
                  <w:marRight w:val="0"/>
                  <w:marTop w:val="0"/>
                  <w:marBottom w:val="0"/>
                  <w:divBdr>
                    <w:top w:val="none" w:sz="0" w:space="0" w:color="auto"/>
                    <w:left w:val="none" w:sz="0" w:space="0" w:color="auto"/>
                    <w:bottom w:val="none" w:sz="0" w:space="0" w:color="auto"/>
                    <w:right w:val="none" w:sz="0" w:space="0" w:color="auto"/>
                  </w:divBdr>
                  <w:divsChild>
                    <w:div w:id="1772166969">
                      <w:marLeft w:val="0"/>
                      <w:marRight w:val="0"/>
                      <w:marTop w:val="0"/>
                      <w:marBottom w:val="0"/>
                      <w:divBdr>
                        <w:top w:val="none" w:sz="0" w:space="0" w:color="auto"/>
                        <w:left w:val="none" w:sz="0" w:space="0" w:color="auto"/>
                        <w:bottom w:val="none" w:sz="0" w:space="0" w:color="auto"/>
                        <w:right w:val="none" w:sz="0" w:space="0" w:color="auto"/>
                      </w:divBdr>
                      <w:divsChild>
                        <w:div w:id="1089807785">
                          <w:marLeft w:val="-225"/>
                          <w:marRight w:val="-225"/>
                          <w:marTop w:val="0"/>
                          <w:marBottom w:val="0"/>
                          <w:divBdr>
                            <w:top w:val="none" w:sz="0" w:space="0" w:color="auto"/>
                            <w:left w:val="none" w:sz="0" w:space="0" w:color="auto"/>
                            <w:bottom w:val="none" w:sz="0" w:space="0" w:color="auto"/>
                            <w:right w:val="none" w:sz="0" w:space="0" w:color="auto"/>
                          </w:divBdr>
                          <w:divsChild>
                            <w:div w:id="74600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lmoteca.cat/web/ca/cicle/carta-blanca-teresa-font"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141</TotalTime>
  <Pages>5</Pages>
  <Words>835</Words>
  <Characters>4762</Characters>
  <Application>Microsoft Office Word</Application>
  <DocSecurity>0</DocSecurity>
  <Lines>39</Lines>
  <Paragraphs>11</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Generalitat de Catalunya</Company>
  <LinksUpToDate>false</LinksUpToDate>
  <CharactersWithSpaces>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Martínez Mallén, Jordi</dc:creator>
  <cp:keywords/>
  <dc:description/>
  <cp:lastModifiedBy>Martínez Mallén, Jordi</cp:lastModifiedBy>
  <cp:revision>4</cp:revision>
  <dcterms:created xsi:type="dcterms:W3CDTF">2024-02-12T08:39:00Z</dcterms:created>
  <dcterms:modified xsi:type="dcterms:W3CDTF">2024-02-12T11:02:00Z</dcterms:modified>
</cp:coreProperties>
</file>