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051"/>
        <w:gridCol w:w="2244"/>
      </w:tblGrid>
      <w:tr w:rsidR="001347C3" w14:paraId="3DCAC063" w14:textId="77777777" w:rsidTr="0060720C">
        <w:tc>
          <w:tcPr>
            <w:tcW w:w="3258" w:type="dxa"/>
          </w:tcPr>
          <w:p w14:paraId="0758A5E0" w14:textId="77777777" w:rsidR="0060720C" w:rsidRDefault="0060720C" w:rsidP="0044790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0" w:name="_GoBack"/>
            <w:r w:rsidRPr="0092266E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E149DC8" wp14:editId="17F5D62E">
                  <wp:extent cx="1474404" cy="1046538"/>
                  <wp:effectExtent l="0" t="0" r="0" b="1270"/>
                  <wp:docPr id="5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16" cy="107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</w:tcPr>
          <w:p w14:paraId="07A8B646" w14:textId="5CA0A914" w:rsidR="0060720C" w:rsidRDefault="0060720C" w:rsidP="0060720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63B6719A" w14:textId="721546B2" w:rsidR="0060720C" w:rsidRDefault="0060720C" w:rsidP="00925FA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545FC26" w14:textId="35AA73FE" w:rsidR="001347C3" w:rsidRDefault="00F150BC" w:rsidP="00925FA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4121077F" wp14:editId="05892393">
                  <wp:extent cx="1288233" cy="867012"/>
                  <wp:effectExtent l="0" t="0" r="0" b="0"/>
                  <wp:docPr id="2" name="Imatge 2" descr="https://mcusercontent.com/b00e8c42e84591419727af4c7/images/68b5a883-c319-ed11-c1c4-912d2f7789f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cusercontent.com/b00e8c42e84591419727af4c7/images/68b5a883-c319-ed11-c1c4-912d2f7789f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445" cy="87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654310" w14:textId="38060FF1" w:rsidR="00B618FB" w:rsidRDefault="00B618FB" w:rsidP="00925FA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20E82620" w14:textId="74FE6A6E" w:rsidR="009B140D" w:rsidRDefault="009B140D" w:rsidP="0044790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0B5173" w14:textId="77777777" w:rsidR="00733246" w:rsidRDefault="00733246" w:rsidP="00925FAF">
      <w:pPr>
        <w:ind w:left="5664" w:firstLine="708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14:paraId="1E40689E" w14:textId="77777777" w:rsidR="00733246" w:rsidRDefault="00733246">
      <w:pPr>
        <w:rPr>
          <w:rFonts w:ascii="Times New Roman" w:hAnsi="Times New Roman" w:cs="Times New Roman"/>
          <w:b/>
          <w:sz w:val="24"/>
          <w:szCs w:val="24"/>
        </w:rPr>
      </w:pPr>
    </w:p>
    <w:p w14:paraId="604D68A0" w14:textId="245A8CB4" w:rsidR="00B04A0D" w:rsidRDefault="007B52BD" w:rsidP="007B52BD">
      <w:pPr>
        <w:ind w:right="-143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Retrospectiva Sean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Price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Williams amb l’Americana Film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Fest</w:t>
      </w:r>
      <w:proofErr w:type="spellEnd"/>
    </w:p>
    <w:p w14:paraId="1FAD0411" w14:textId="660781E4" w:rsidR="002D7DE2" w:rsidRDefault="002D7DE2" w:rsidP="0007592C">
      <w:pPr>
        <w:rPr>
          <w:rFonts w:ascii="Times New Roman" w:hAnsi="Times New Roman" w:cs="Times New Roman"/>
          <w:b/>
          <w:sz w:val="24"/>
          <w:szCs w:val="32"/>
        </w:rPr>
      </w:pPr>
    </w:p>
    <w:p w14:paraId="490EE5CA" w14:textId="1F93DD6B" w:rsidR="002D7DE2" w:rsidRDefault="007B52BD" w:rsidP="0007592C">
      <w:pPr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L’onzena edició del festival porta a la Filmoteca l’obra d’una de les grans figures del cinema independent nord-americà, el director de fotografia Sean </w:t>
      </w:r>
      <w:proofErr w:type="spellStart"/>
      <w:r>
        <w:rPr>
          <w:rFonts w:ascii="Times New Roman" w:hAnsi="Times New Roman" w:cs="Times New Roman"/>
          <w:b/>
          <w:sz w:val="24"/>
          <w:szCs w:val="32"/>
        </w:rPr>
        <w:t>Price</w:t>
      </w:r>
      <w:proofErr w:type="spellEnd"/>
      <w:r>
        <w:rPr>
          <w:rFonts w:ascii="Times New Roman" w:hAnsi="Times New Roman" w:cs="Times New Roman"/>
          <w:b/>
          <w:sz w:val="24"/>
          <w:szCs w:val="32"/>
        </w:rPr>
        <w:t xml:space="preserve"> Williams</w:t>
      </w:r>
    </w:p>
    <w:p w14:paraId="4E7C0D8C" w14:textId="756A43EC" w:rsidR="007239CE" w:rsidRPr="00072CFF" w:rsidRDefault="00B66EB0" w:rsidP="00072CFF">
      <w:pPr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Williams inaugurarà el cicle presentant personalment la seva primera pel·lícula com a director, ‘</w:t>
      </w:r>
      <w:proofErr w:type="spellStart"/>
      <w:r>
        <w:rPr>
          <w:rFonts w:ascii="Times New Roman" w:hAnsi="Times New Roman" w:cs="Times New Roman"/>
          <w:b/>
          <w:sz w:val="24"/>
          <w:szCs w:val="32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32"/>
        </w:rPr>
        <w:t>Sweet</w:t>
      </w:r>
      <w:proofErr w:type="spellEnd"/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32"/>
        </w:rPr>
        <w:t>East</w:t>
      </w:r>
      <w:proofErr w:type="spellEnd"/>
      <w:r>
        <w:rPr>
          <w:rFonts w:ascii="Times New Roman" w:hAnsi="Times New Roman" w:cs="Times New Roman"/>
          <w:b/>
          <w:sz w:val="24"/>
          <w:szCs w:val="32"/>
        </w:rPr>
        <w:t>’, un provocador retrat dels Estats Units d’ara mateix</w:t>
      </w:r>
    </w:p>
    <w:p w14:paraId="4ADF02F3" w14:textId="41EF2FF0" w:rsidR="007641C5" w:rsidRDefault="007641C5" w:rsidP="0007592C">
      <w:pPr>
        <w:rPr>
          <w:rFonts w:ascii="Times New Roman" w:hAnsi="Times New Roman" w:cs="Times New Roman"/>
          <w:sz w:val="24"/>
          <w:szCs w:val="32"/>
        </w:rPr>
      </w:pPr>
    </w:p>
    <w:p w14:paraId="100ED1AC" w14:textId="0EAD2C03" w:rsidR="007B52BD" w:rsidRDefault="007B52BD" w:rsidP="0007592C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noProof/>
          <w:sz w:val="24"/>
          <w:szCs w:val="32"/>
          <w:lang w:eastAsia="ca-ES"/>
        </w:rPr>
        <w:drawing>
          <wp:inline distT="0" distB="0" distL="0" distR="0" wp14:anchorId="247E2B69" wp14:editId="6655285B">
            <wp:extent cx="5400040" cy="1875790"/>
            <wp:effectExtent l="0" t="0" r="0" b="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ean-price-williams-2000x1415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46A29" w14:textId="77777777" w:rsidR="007B52BD" w:rsidRDefault="007B52BD" w:rsidP="0007592C">
      <w:pPr>
        <w:rPr>
          <w:rFonts w:ascii="Times New Roman" w:hAnsi="Times New Roman" w:cs="Times New Roman"/>
          <w:sz w:val="24"/>
          <w:szCs w:val="32"/>
        </w:rPr>
      </w:pPr>
    </w:p>
    <w:p w14:paraId="6524B11D" w14:textId="77777777" w:rsidR="00F150BC" w:rsidRPr="009F5519" w:rsidRDefault="00F150BC" w:rsidP="00F150BC">
      <w:pPr>
        <w:pBdr>
          <w:bottom w:val="single" w:sz="4" w:space="1" w:color="auto"/>
        </w:pBdr>
        <w:spacing w:after="200" w:line="276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Roda de </w:t>
      </w:r>
      <w:r w:rsidRPr="009F551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premsa</w:t>
      </w:r>
    </w:p>
    <w:p w14:paraId="5AA5239B" w14:textId="77777777" w:rsidR="00F150BC" w:rsidRDefault="00F150BC" w:rsidP="00F150B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Dia i hora: </w:t>
      </w:r>
      <w:r>
        <w:rPr>
          <w:rFonts w:ascii="Times New Roman" w:eastAsia="Calibri" w:hAnsi="Times New Roman" w:cs="Times New Roman"/>
          <w:sz w:val="24"/>
          <w:szCs w:val="24"/>
        </w:rPr>
        <w:t>Dimarts 5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març, 1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0 h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Lloc: </w:t>
      </w:r>
      <w:r>
        <w:rPr>
          <w:rFonts w:ascii="Times New Roman" w:eastAsia="Calibri" w:hAnsi="Times New Roman" w:cs="Times New Roman"/>
          <w:sz w:val="24"/>
          <w:szCs w:val="24"/>
        </w:rPr>
        <w:t xml:space="preserve">Sala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F5519">
        <w:rPr>
          <w:rFonts w:ascii="Times New Roman" w:eastAsia="Calibri" w:hAnsi="Times New Roman" w:cs="Times New Roman"/>
          <w:sz w:val="24"/>
          <w:szCs w:val="24"/>
        </w:rPr>
        <w:t>Filmoteca de Catalunya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Plaça de Salvador Seguí, 1-9 </w:t>
      </w:r>
      <w:r>
        <w:rPr>
          <w:rFonts w:ascii="Times New Roman" w:eastAsia="Calibri" w:hAnsi="Times New Roman" w:cs="Times New Roman"/>
          <w:sz w:val="24"/>
          <w:szCs w:val="24"/>
        </w:rPr>
        <w:tab/>
        <w:t>Barcelona</w:t>
      </w:r>
    </w:p>
    <w:p w14:paraId="0C827B41" w14:textId="316677CF" w:rsidR="00F150BC" w:rsidRDefault="00F150BC" w:rsidP="00F150B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50BC">
        <w:rPr>
          <w:rFonts w:ascii="Times New Roman" w:eastAsia="Calibri" w:hAnsi="Times New Roman" w:cs="Times New Roman"/>
          <w:sz w:val="24"/>
          <w:szCs w:val="24"/>
        </w:rPr>
        <w:t xml:space="preserve">Presentació de la programació </w:t>
      </w:r>
      <w:r>
        <w:rPr>
          <w:rFonts w:ascii="Times New Roman" w:eastAsia="Calibri" w:hAnsi="Times New Roman" w:cs="Times New Roman"/>
          <w:sz w:val="24"/>
          <w:szCs w:val="24"/>
        </w:rPr>
        <w:t>de l’</w:t>
      </w:r>
      <w:r w:rsidRPr="00F150BC">
        <w:rPr>
          <w:rFonts w:ascii="Times New Roman" w:eastAsia="Calibri" w:hAnsi="Times New Roman" w:cs="Times New Roman"/>
          <w:sz w:val="24"/>
          <w:szCs w:val="24"/>
        </w:rPr>
        <w:t xml:space="preserve">Americana Film </w:t>
      </w:r>
      <w:proofErr w:type="spellStart"/>
      <w:r w:rsidRPr="00F150BC">
        <w:rPr>
          <w:rFonts w:ascii="Times New Roman" w:eastAsia="Calibri" w:hAnsi="Times New Roman" w:cs="Times New Roman"/>
          <w:sz w:val="24"/>
          <w:szCs w:val="24"/>
        </w:rPr>
        <w:t>Fest</w:t>
      </w:r>
      <w:proofErr w:type="spellEnd"/>
      <w:r w:rsidRPr="00F150BC">
        <w:rPr>
          <w:rFonts w:ascii="Times New Roman" w:eastAsia="Calibri" w:hAnsi="Times New Roman" w:cs="Times New Roman"/>
          <w:sz w:val="24"/>
          <w:szCs w:val="24"/>
        </w:rPr>
        <w:t xml:space="preserve"> 2024 i de la retrospectiva dedicada al director de fotografia i cineasta </w:t>
      </w:r>
      <w:r w:rsidRPr="000F610C">
        <w:rPr>
          <w:rFonts w:ascii="Times New Roman" w:eastAsia="Calibri" w:hAnsi="Times New Roman" w:cs="Times New Roman"/>
          <w:b/>
          <w:sz w:val="24"/>
          <w:szCs w:val="24"/>
        </w:rPr>
        <w:t xml:space="preserve">Sean </w:t>
      </w:r>
      <w:proofErr w:type="spellStart"/>
      <w:r w:rsidRPr="000F610C">
        <w:rPr>
          <w:rFonts w:ascii="Times New Roman" w:eastAsia="Calibri" w:hAnsi="Times New Roman" w:cs="Times New Roman"/>
          <w:b/>
          <w:sz w:val="24"/>
          <w:szCs w:val="24"/>
        </w:rPr>
        <w:t>Price</w:t>
      </w:r>
      <w:proofErr w:type="spellEnd"/>
      <w:r w:rsidRPr="000F610C">
        <w:rPr>
          <w:rFonts w:ascii="Times New Roman" w:eastAsia="Calibri" w:hAnsi="Times New Roman" w:cs="Times New Roman"/>
          <w:b/>
          <w:sz w:val="24"/>
          <w:szCs w:val="24"/>
        </w:rPr>
        <w:t xml:space="preserve"> Williams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3C5A73" w14:textId="64ADEE90" w:rsidR="000F610C" w:rsidRDefault="000F610C" w:rsidP="000F610C">
      <w:pPr>
        <w:spacing w:after="200" w:line="276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eastAsia="Calibri" w:hAnsi="Times New Roman" w:cs="Times New Roman"/>
          <w:sz w:val="24"/>
          <w:szCs w:val="24"/>
        </w:rPr>
        <w:t>Confirmació d’assistència i gestió d’entrevistes: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F150BC">
        <w:rPr>
          <w:rFonts w:ascii="Times New Roman" w:hAnsi="Times New Roman" w:cs="Times New Roman"/>
          <w:sz w:val="24"/>
          <w:szCs w:val="32"/>
        </w:rPr>
        <w:t xml:space="preserve">Ana Sánchez | </w:t>
      </w:r>
      <w:hyperlink r:id="rId8" w:history="1">
        <w:r w:rsidRPr="00193973">
          <w:rPr>
            <w:rStyle w:val="Enlla"/>
            <w:rFonts w:ascii="Times New Roman" w:hAnsi="Times New Roman" w:cs="Times New Roman"/>
            <w:sz w:val="24"/>
            <w:szCs w:val="32"/>
          </w:rPr>
          <w:t>ana@trafalgar.cat</w:t>
        </w:r>
      </w:hyperlink>
    </w:p>
    <w:p w14:paraId="4521B3FB" w14:textId="77777777" w:rsidR="00F150BC" w:rsidRPr="009F5519" w:rsidRDefault="00F150BC" w:rsidP="00F150BC">
      <w:pPr>
        <w:pBdr>
          <w:bottom w:val="single" w:sz="4" w:space="1" w:color="auto"/>
        </w:pBdr>
        <w:spacing w:after="200" w:line="276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5D1823CE" w14:textId="77777777" w:rsidR="00F150BC" w:rsidRPr="00F150BC" w:rsidRDefault="00F150BC" w:rsidP="00F150BC">
      <w:pPr>
        <w:rPr>
          <w:rFonts w:ascii="Times New Roman" w:hAnsi="Times New Roman" w:cs="Times New Roman"/>
          <w:sz w:val="24"/>
          <w:szCs w:val="32"/>
        </w:rPr>
      </w:pPr>
    </w:p>
    <w:p w14:paraId="27BB4995" w14:textId="1EB73C97" w:rsidR="00F150BC" w:rsidRPr="00F150BC" w:rsidRDefault="00F150BC" w:rsidP="00F150BC">
      <w:pPr>
        <w:rPr>
          <w:rFonts w:ascii="Times New Roman" w:hAnsi="Times New Roman" w:cs="Times New Roman"/>
          <w:sz w:val="24"/>
          <w:szCs w:val="32"/>
        </w:rPr>
      </w:pPr>
      <w:r w:rsidRPr="00F150BC">
        <w:rPr>
          <w:rFonts w:ascii="Times New Roman" w:hAnsi="Times New Roman" w:cs="Times New Roman"/>
          <w:sz w:val="24"/>
          <w:szCs w:val="32"/>
        </w:rPr>
        <w:t xml:space="preserve">Americana Film </w:t>
      </w:r>
      <w:proofErr w:type="spellStart"/>
      <w:r w:rsidRPr="00F150BC">
        <w:rPr>
          <w:rFonts w:ascii="Times New Roman" w:hAnsi="Times New Roman" w:cs="Times New Roman"/>
          <w:sz w:val="24"/>
          <w:szCs w:val="32"/>
        </w:rPr>
        <w:t>Fest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 celebrarà del 5 al 10 de març la seva onzena edició. El dimarts 5 de març a les 11.00</w:t>
      </w:r>
      <w:r w:rsidR="000F610C">
        <w:rPr>
          <w:rFonts w:ascii="Times New Roman" w:hAnsi="Times New Roman" w:cs="Times New Roman"/>
          <w:sz w:val="24"/>
          <w:szCs w:val="32"/>
        </w:rPr>
        <w:t xml:space="preserve"> h</w:t>
      </w:r>
      <w:r w:rsidRPr="00F150BC">
        <w:rPr>
          <w:rFonts w:ascii="Times New Roman" w:hAnsi="Times New Roman" w:cs="Times New Roman"/>
          <w:sz w:val="24"/>
          <w:szCs w:val="32"/>
        </w:rPr>
        <w:t xml:space="preserve"> presentarà la seva programació i la retrospectiva dedicada a </w:t>
      </w:r>
      <w:r w:rsidRPr="000F610C">
        <w:rPr>
          <w:rFonts w:ascii="Times New Roman" w:hAnsi="Times New Roman" w:cs="Times New Roman"/>
          <w:b/>
          <w:sz w:val="24"/>
          <w:szCs w:val="32"/>
        </w:rPr>
        <w:t xml:space="preserve">Sean </w:t>
      </w:r>
      <w:proofErr w:type="spellStart"/>
      <w:r w:rsidRPr="000F610C">
        <w:rPr>
          <w:rFonts w:ascii="Times New Roman" w:hAnsi="Times New Roman" w:cs="Times New Roman"/>
          <w:b/>
          <w:sz w:val="24"/>
          <w:szCs w:val="32"/>
        </w:rPr>
        <w:t>Price</w:t>
      </w:r>
      <w:proofErr w:type="spellEnd"/>
      <w:r w:rsidRPr="000F610C">
        <w:rPr>
          <w:rFonts w:ascii="Times New Roman" w:hAnsi="Times New Roman" w:cs="Times New Roman"/>
          <w:b/>
          <w:sz w:val="24"/>
          <w:szCs w:val="32"/>
        </w:rPr>
        <w:t xml:space="preserve"> Williams</w:t>
      </w:r>
      <w:r w:rsidRPr="00F150BC">
        <w:rPr>
          <w:rFonts w:ascii="Times New Roman" w:hAnsi="Times New Roman" w:cs="Times New Roman"/>
          <w:sz w:val="24"/>
          <w:szCs w:val="32"/>
        </w:rPr>
        <w:t xml:space="preserve"> a la Filmoteca de Catalunya. La convocatòria comptarà amb els directors del festival, </w:t>
      </w:r>
      <w:r w:rsidRPr="000F610C">
        <w:rPr>
          <w:rFonts w:ascii="Times New Roman" w:hAnsi="Times New Roman" w:cs="Times New Roman"/>
          <w:b/>
          <w:sz w:val="24"/>
          <w:szCs w:val="32"/>
        </w:rPr>
        <w:t>Xavi Lezcano</w:t>
      </w:r>
      <w:r w:rsidRPr="00F150BC">
        <w:rPr>
          <w:rFonts w:ascii="Times New Roman" w:hAnsi="Times New Roman" w:cs="Times New Roman"/>
          <w:sz w:val="24"/>
          <w:szCs w:val="32"/>
        </w:rPr>
        <w:t xml:space="preserve"> i </w:t>
      </w:r>
      <w:r w:rsidRPr="000F610C">
        <w:rPr>
          <w:rFonts w:ascii="Times New Roman" w:hAnsi="Times New Roman" w:cs="Times New Roman"/>
          <w:b/>
          <w:sz w:val="24"/>
          <w:szCs w:val="32"/>
        </w:rPr>
        <w:t>Josep M. Machado</w:t>
      </w:r>
      <w:r w:rsidRPr="00F150BC">
        <w:rPr>
          <w:rFonts w:ascii="Times New Roman" w:hAnsi="Times New Roman" w:cs="Times New Roman"/>
          <w:sz w:val="24"/>
          <w:szCs w:val="32"/>
        </w:rPr>
        <w:t>, la cap de</w:t>
      </w:r>
      <w:r w:rsidR="000F610C">
        <w:rPr>
          <w:rFonts w:ascii="Times New Roman" w:hAnsi="Times New Roman" w:cs="Times New Roman"/>
          <w:sz w:val="24"/>
          <w:szCs w:val="32"/>
        </w:rPr>
        <w:t xml:space="preserve"> programació</w:t>
      </w:r>
      <w:r w:rsidRPr="00F150BC">
        <w:rPr>
          <w:rFonts w:ascii="Times New Roman" w:hAnsi="Times New Roman" w:cs="Times New Roman"/>
          <w:sz w:val="24"/>
          <w:szCs w:val="32"/>
        </w:rPr>
        <w:t xml:space="preserve"> en funcions de la Filmoteca de Catalunya, </w:t>
      </w:r>
      <w:r w:rsidRPr="000F610C">
        <w:rPr>
          <w:rFonts w:ascii="Times New Roman" w:hAnsi="Times New Roman" w:cs="Times New Roman"/>
          <w:b/>
          <w:sz w:val="24"/>
          <w:szCs w:val="32"/>
        </w:rPr>
        <w:t>Ana Camps</w:t>
      </w:r>
      <w:r w:rsidRPr="00F150BC">
        <w:rPr>
          <w:rFonts w:ascii="Times New Roman" w:hAnsi="Times New Roman" w:cs="Times New Roman"/>
          <w:sz w:val="24"/>
          <w:szCs w:val="32"/>
        </w:rPr>
        <w:t xml:space="preserve">, i el cineasta </w:t>
      </w:r>
      <w:r w:rsidR="000F610C">
        <w:rPr>
          <w:rFonts w:ascii="Times New Roman" w:hAnsi="Times New Roman" w:cs="Times New Roman"/>
          <w:sz w:val="24"/>
          <w:szCs w:val="32"/>
        </w:rPr>
        <w:t>nord-</w:t>
      </w:r>
      <w:r w:rsidRPr="00F150BC">
        <w:rPr>
          <w:rFonts w:ascii="Times New Roman" w:hAnsi="Times New Roman" w:cs="Times New Roman"/>
          <w:sz w:val="24"/>
          <w:szCs w:val="32"/>
        </w:rPr>
        <w:t>americà.</w:t>
      </w:r>
    </w:p>
    <w:p w14:paraId="7B5A03EF" w14:textId="77777777" w:rsidR="000F610C" w:rsidRDefault="00F150BC" w:rsidP="00F150BC">
      <w:pPr>
        <w:rPr>
          <w:rFonts w:ascii="Times New Roman" w:hAnsi="Times New Roman" w:cs="Times New Roman"/>
          <w:sz w:val="24"/>
          <w:szCs w:val="32"/>
        </w:rPr>
      </w:pPr>
      <w:r w:rsidRPr="00F150BC">
        <w:rPr>
          <w:rFonts w:ascii="Times New Roman" w:hAnsi="Times New Roman" w:cs="Times New Roman"/>
          <w:sz w:val="24"/>
          <w:szCs w:val="32"/>
        </w:rPr>
        <w:t xml:space="preserve">El crític del </w:t>
      </w:r>
      <w:r w:rsidRPr="000F610C">
        <w:rPr>
          <w:rFonts w:ascii="Times New Roman" w:hAnsi="Times New Roman" w:cs="Times New Roman"/>
          <w:i/>
          <w:sz w:val="24"/>
          <w:szCs w:val="32"/>
        </w:rPr>
        <w:t xml:space="preserve">New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Yorker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 Richard </w:t>
      </w:r>
      <w:proofErr w:type="spellStart"/>
      <w:r w:rsidRPr="00F150BC">
        <w:rPr>
          <w:rFonts w:ascii="Times New Roman" w:hAnsi="Times New Roman" w:cs="Times New Roman"/>
          <w:sz w:val="24"/>
          <w:szCs w:val="32"/>
        </w:rPr>
        <w:t>Brady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 va dir de Sean </w:t>
      </w:r>
      <w:proofErr w:type="spellStart"/>
      <w:r w:rsidRPr="00F150BC">
        <w:rPr>
          <w:rFonts w:ascii="Times New Roman" w:hAnsi="Times New Roman" w:cs="Times New Roman"/>
          <w:sz w:val="24"/>
          <w:szCs w:val="32"/>
        </w:rPr>
        <w:t>Price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 Williams que era “el director de fotografia de moltes de les millors i més importants pel·lícules independents de la darrera dècada”, i la periodista de la revista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Interview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 Julia </w:t>
      </w:r>
      <w:proofErr w:type="spellStart"/>
      <w:r w:rsidRPr="00F150BC">
        <w:rPr>
          <w:rFonts w:ascii="Times New Roman" w:hAnsi="Times New Roman" w:cs="Times New Roman"/>
          <w:sz w:val="24"/>
          <w:szCs w:val="32"/>
        </w:rPr>
        <w:t>Yepes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 el va definir com “el director de fotografia darrere totes les teves pel·lícules underground favorites”. És tot un referent, que ha col·laborat habitualment amb cineastes com els germans </w:t>
      </w:r>
      <w:proofErr w:type="spellStart"/>
      <w:r w:rsidRPr="00F150BC">
        <w:rPr>
          <w:rFonts w:ascii="Times New Roman" w:hAnsi="Times New Roman" w:cs="Times New Roman"/>
          <w:sz w:val="24"/>
          <w:szCs w:val="32"/>
        </w:rPr>
        <w:t>Benny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 i </w:t>
      </w:r>
      <w:proofErr w:type="spellStart"/>
      <w:r w:rsidRPr="00F150BC">
        <w:rPr>
          <w:rFonts w:ascii="Times New Roman" w:hAnsi="Times New Roman" w:cs="Times New Roman"/>
          <w:sz w:val="24"/>
          <w:szCs w:val="32"/>
        </w:rPr>
        <w:t>Josh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F150BC">
        <w:rPr>
          <w:rFonts w:ascii="Times New Roman" w:hAnsi="Times New Roman" w:cs="Times New Roman"/>
          <w:sz w:val="24"/>
          <w:szCs w:val="32"/>
        </w:rPr>
        <w:t>Safdie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 (a </w:t>
      </w:r>
      <w:r w:rsidRPr="000F610C">
        <w:rPr>
          <w:rFonts w:ascii="Times New Roman" w:hAnsi="Times New Roman" w:cs="Times New Roman"/>
          <w:i/>
          <w:sz w:val="24"/>
          <w:szCs w:val="32"/>
        </w:rPr>
        <w:t xml:space="preserve">Good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Time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 o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Heaven</w:t>
      </w:r>
      <w:proofErr w:type="spellEnd"/>
      <w:r w:rsidRPr="000F610C">
        <w:rPr>
          <w:rFonts w:ascii="Times New Roman" w:hAnsi="Times New Roman" w:cs="Times New Roman"/>
          <w:i/>
          <w:sz w:val="24"/>
          <w:szCs w:val="32"/>
        </w:rPr>
        <w:t xml:space="preserve">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Knows</w:t>
      </w:r>
      <w:proofErr w:type="spellEnd"/>
      <w:r w:rsidRPr="000F610C">
        <w:rPr>
          <w:rFonts w:ascii="Times New Roman" w:hAnsi="Times New Roman" w:cs="Times New Roman"/>
          <w:i/>
          <w:sz w:val="24"/>
          <w:szCs w:val="32"/>
        </w:rPr>
        <w:t xml:space="preserve">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What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), Michael </w:t>
      </w:r>
      <w:proofErr w:type="spellStart"/>
      <w:r w:rsidRPr="00F150BC">
        <w:rPr>
          <w:rFonts w:ascii="Times New Roman" w:hAnsi="Times New Roman" w:cs="Times New Roman"/>
          <w:sz w:val="24"/>
          <w:szCs w:val="32"/>
        </w:rPr>
        <w:t>Almereyda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 (a </w:t>
      </w:r>
      <w:r w:rsidRPr="000F610C">
        <w:rPr>
          <w:rFonts w:ascii="Times New Roman" w:hAnsi="Times New Roman" w:cs="Times New Roman"/>
          <w:i/>
          <w:sz w:val="24"/>
          <w:szCs w:val="32"/>
        </w:rPr>
        <w:t>Tesla</w:t>
      </w:r>
      <w:r w:rsidRPr="00F150BC">
        <w:rPr>
          <w:rFonts w:ascii="Times New Roman" w:hAnsi="Times New Roman" w:cs="Times New Roman"/>
          <w:sz w:val="24"/>
          <w:szCs w:val="32"/>
        </w:rPr>
        <w:t xml:space="preserve"> o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Marjorie</w:t>
      </w:r>
      <w:proofErr w:type="spellEnd"/>
      <w:r w:rsidRPr="000F610C">
        <w:rPr>
          <w:rFonts w:ascii="Times New Roman" w:hAnsi="Times New Roman" w:cs="Times New Roman"/>
          <w:i/>
          <w:sz w:val="24"/>
          <w:szCs w:val="32"/>
        </w:rPr>
        <w:t xml:space="preserve">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Prime</w:t>
      </w:r>
      <w:proofErr w:type="spellEnd"/>
      <w:r w:rsidR="000F610C">
        <w:rPr>
          <w:rFonts w:ascii="Times New Roman" w:hAnsi="Times New Roman" w:cs="Times New Roman"/>
          <w:sz w:val="24"/>
          <w:szCs w:val="32"/>
        </w:rPr>
        <w:t>) o un vell conegut de l’</w:t>
      </w:r>
      <w:r w:rsidRPr="00F150BC">
        <w:rPr>
          <w:rFonts w:ascii="Times New Roman" w:hAnsi="Times New Roman" w:cs="Times New Roman"/>
          <w:sz w:val="24"/>
          <w:szCs w:val="32"/>
        </w:rPr>
        <w:t xml:space="preserve">Americana, Alex </w:t>
      </w:r>
      <w:proofErr w:type="spellStart"/>
      <w:r w:rsidRPr="00F150BC">
        <w:rPr>
          <w:rFonts w:ascii="Times New Roman" w:hAnsi="Times New Roman" w:cs="Times New Roman"/>
          <w:sz w:val="24"/>
          <w:szCs w:val="32"/>
        </w:rPr>
        <w:t>Ross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F150BC">
        <w:rPr>
          <w:rFonts w:ascii="Times New Roman" w:hAnsi="Times New Roman" w:cs="Times New Roman"/>
          <w:sz w:val="24"/>
          <w:szCs w:val="32"/>
        </w:rPr>
        <w:t>Perry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 (a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Her</w:t>
      </w:r>
      <w:proofErr w:type="spellEnd"/>
      <w:r w:rsidRPr="000F610C">
        <w:rPr>
          <w:rFonts w:ascii="Times New Roman" w:hAnsi="Times New Roman" w:cs="Times New Roman"/>
          <w:i/>
          <w:sz w:val="24"/>
          <w:szCs w:val="32"/>
        </w:rPr>
        <w:t xml:space="preserve">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Smell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, </w:t>
      </w:r>
      <w:r w:rsidRPr="000F610C">
        <w:rPr>
          <w:rFonts w:ascii="Times New Roman" w:hAnsi="Times New Roman" w:cs="Times New Roman"/>
          <w:i/>
          <w:sz w:val="24"/>
          <w:szCs w:val="32"/>
        </w:rPr>
        <w:t xml:space="preserve">Golden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Exits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 o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Listen</w:t>
      </w:r>
      <w:proofErr w:type="spellEnd"/>
      <w:r w:rsidRPr="000F610C">
        <w:rPr>
          <w:rFonts w:ascii="Times New Roman" w:hAnsi="Times New Roman" w:cs="Times New Roman"/>
          <w:i/>
          <w:sz w:val="24"/>
          <w:szCs w:val="32"/>
        </w:rPr>
        <w:t xml:space="preserve"> Up Philip</w:t>
      </w:r>
      <w:r w:rsidRPr="00F150BC">
        <w:rPr>
          <w:rFonts w:ascii="Times New Roman" w:hAnsi="Times New Roman" w:cs="Times New Roman"/>
          <w:sz w:val="24"/>
          <w:szCs w:val="32"/>
        </w:rPr>
        <w:t xml:space="preserve">). </w:t>
      </w:r>
    </w:p>
    <w:p w14:paraId="19513D89" w14:textId="2E5B2917" w:rsidR="00F150BC" w:rsidRPr="00F150BC" w:rsidRDefault="00F150BC" w:rsidP="00F150BC">
      <w:pPr>
        <w:rPr>
          <w:rFonts w:ascii="Times New Roman" w:hAnsi="Times New Roman" w:cs="Times New Roman"/>
          <w:sz w:val="24"/>
          <w:szCs w:val="32"/>
        </w:rPr>
      </w:pPr>
      <w:r w:rsidRPr="00F150BC">
        <w:rPr>
          <w:rFonts w:ascii="Times New Roman" w:hAnsi="Times New Roman" w:cs="Times New Roman"/>
          <w:sz w:val="24"/>
          <w:szCs w:val="32"/>
        </w:rPr>
        <w:t xml:space="preserve">Ara arriba a Barcelona amb la seva òpera prima com a director en solitari,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The</w:t>
      </w:r>
      <w:proofErr w:type="spellEnd"/>
      <w:r w:rsidRPr="000F610C">
        <w:rPr>
          <w:rFonts w:ascii="Times New Roman" w:hAnsi="Times New Roman" w:cs="Times New Roman"/>
          <w:i/>
          <w:sz w:val="24"/>
          <w:szCs w:val="32"/>
        </w:rPr>
        <w:t xml:space="preserve">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Sweet</w:t>
      </w:r>
      <w:proofErr w:type="spellEnd"/>
      <w:r w:rsidRPr="000F610C">
        <w:rPr>
          <w:rFonts w:ascii="Times New Roman" w:hAnsi="Times New Roman" w:cs="Times New Roman"/>
          <w:i/>
          <w:sz w:val="24"/>
          <w:szCs w:val="32"/>
        </w:rPr>
        <w:t xml:space="preserve">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East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, sota el braç. Un film provocador i divertidíssim que fa una particular </w:t>
      </w:r>
      <w:r w:rsidR="000F610C">
        <w:rPr>
          <w:rFonts w:ascii="Times New Roman" w:hAnsi="Times New Roman" w:cs="Times New Roman"/>
          <w:sz w:val="24"/>
          <w:szCs w:val="32"/>
        </w:rPr>
        <w:t>radiografia dels Estats Units d’</w:t>
      </w:r>
      <w:r w:rsidRPr="00F150BC">
        <w:rPr>
          <w:rFonts w:ascii="Times New Roman" w:hAnsi="Times New Roman" w:cs="Times New Roman"/>
          <w:sz w:val="24"/>
          <w:szCs w:val="32"/>
        </w:rPr>
        <w:t xml:space="preserve">avui i que compta al seu </w:t>
      </w:r>
      <w:r w:rsidR="000F610C">
        <w:rPr>
          <w:rFonts w:ascii="Times New Roman" w:hAnsi="Times New Roman" w:cs="Times New Roman"/>
          <w:sz w:val="24"/>
          <w:szCs w:val="32"/>
        </w:rPr>
        <w:t xml:space="preserve">repartiment amb Jacob </w:t>
      </w:r>
      <w:proofErr w:type="spellStart"/>
      <w:r w:rsidR="000F610C">
        <w:rPr>
          <w:rFonts w:ascii="Times New Roman" w:hAnsi="Times New Roman" w:cs="Times New Roman"/>
          <w:sz w:val="24"/>
          <w:szCs w:val="32"/>
        </w:rPr>
        <w:t>Elordi</w:t>
      </w:r>
      <w:proofErr w:type="spellEnd"/>
      <w:r w:rsidR="000F610C">
        <w:rPr>
          <w:rFonts w:ascii="Times New Roman" w:hAnsi="Times New Roman" w:cs="Times New Roman"/>
          <w:sz w:val="24"/>
          <w:szCs w:val="32"/>
        </w:rPr>
        <w:t xml:space="preserve"> (l’</w:t>
      </w:r>
      <w:r w:rsidRPr="00F150BC">
        <w:rPr>
          <w:rFonts w:ascii="Times New Roman" w:hAnsi="Times New Roman" w:cs="Times New Roman"/>
          <w:sz w:val="24"/>
          <w:szCs w:val="32"/>
        </w:rPr>
        <w:t xml:space="preserve">Elvis Presley de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Priscilla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). </w:t>
      </w:r>
      <w:r w:rsidR="00B66EB0">
        <w:rPr>
          <w:rFonts w:ascii="Times New Roman" w:hAnsi="Times New Roman" w:cs="Times New Roman"/>
          <w:sz w:val="24"/>
          <w:szCs w:val="32"/>
        </w:rPr>
        <w:t>El</w:t>
      </w:r>
      <w:r w:rsidR="000F610C">
        <w:rPr>
          <w:rFonts w:ascii="Times New Roman" w:hAnsi="Times New Roman" w:cs="Times New Roman"/>
          <w:sz w:val="24"/>
          <w:szCs w:val="32"/>
        </w:rPr>
        <w:t xml:space="preserve"> film v</w:t>
      </w:r>
      <w:r w:rsidRPr="00F150BC">
        <w:rPr>
          <w:rFonts w:ascii="Times New Roman" w:hAnsi="Times New Roman" w:cs="Times New Roman"/>
          <w:sz w:val="24"/>
          <w:szCs w:val="32"/>
        </w:rPr>
        <w:t xml:space="preserve">a ser premiat al prestigiós Festival de </w:t>
      </w:r>
      <w:proofErr w:type="spellStart"/>
      <w:r w:rsidRPr="00F150BC">
        <w:rPr>
          <w:rFonts w:ascii="Times New Roman" w:hAnsi="Times New Roman" w:cs="Times New Roman"/>
          <w:sz w:val="24"/>
          <w:szCs w:val="32"/>
        </w:rPr>
        <w:t>Deauville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 i va passar per la Quinzena de Realitzadors </w:t>
      </w:r>
      <w:r w:rsidR="000F610C">
        <w:rPr>
          <w:rFonts w:ascii="Times New Roman" w:hAnsi="Times New Roman" w:cs="Times New Roman"/>
          <w:sz w:val="24"/>
          <w:szCs w:val="32"/>
        </w:rPr>
        <w:t>de</w:t>
      </w:r>
      <w:r w:rsidRPr="00F150B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F150BC">
        <w:rPr>
          <w:rFonts w:ascii="Times New Roman" w:hAnsi="Times New Roman" w:cs="Times New Roman"/>
          <w:sz w:val="24"/>
          <w:szCs w:val="32"/>
        </w:rPr>
        <w:t>Ca</w:t>
      </w:r>
      <w:r w:rsidR="000F610C">
        <w:rPr>
          <w:rFonts w:ascii="Times New Roman" w:hAnsi="Times New Roman" w:cs="Times New Roman"/>
          <w:sz w:val="24"/>
          <w:szCs w:val="32"/>
        </w:rPr>
        <w:t>n</w:t>
      </w:r>
      <w:r w:rsidRPr="00F150BC">
        <w:rPr>
          <w:rFonts w:ascii="Times New Roman" w:hAnsi="Times New Roman" w:cs="Times New Roman"/>
          <w:sz w:val="24"/>
          <w:szCs w:val="32"/>
        </w:rPr>
        <w:t>nes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>.</w:t>
      </w:r>
    </w:p>
    <w:p w14:paraId="5CB26478" w14:textId="4FDD0459" w:rsidR="00F150BC" w:rsidRDefault="00F150BC" w:rsidP="00F150BC">
      <w:pPr>
        <w:rPr>
          <w:rFonts w:ascii="Times New Roman" w:hAnsi="Times New Roman" w:cs="Times New Roman"/>
          <w:sz w:val="24"/>
          <w:szCs w:val="32"/>
        </w:rPr>
      </w:pPr>
      <w:r w:rsidRPr="00F150BC">
        <w:rPr>
          <w:rFonts w:ascii="Times New Roman" w:hAnsi="Times New Roman" w:cs="Times New Roman"/>
          <w:sz w:val="24"/>
          <w:szCs w:val="32"/>
        </w:rPr>
        <w:t>En col·laboració amb la Filmoteca de Ca</w:t>
      </w:r>
      <w:r w:rsidR="000F610C">
        <w:rPr>
          <w:rFonts w:ascii="Times New Roman" w:hAnsi="Times New Roman" w:cs="Times New Roman"/>
          <w:sz w:val="24"/>
          <w:szCs w:val="32"/>
        </w:rPr>
        <w:t>talunya, del 7 al 2</w:t>
      </w:r>
      <w:r w:rsidR="00B66EB0">
        <w:rPr>
          <w:rFonts w:ascii="Times New Roman" w:hAnsi="Times New Roman" w:cs="Times New Roman"/>
          <w:sz w:val="24"/>
          <w:szCs w:val="32"/>
        </w:rPr>
        <w:t>6</w:t>
      </w:r>
      <w:r w:rsidR="000F610C">
        <w:rPr>
          <w:rFonts w:ascii="Times New Roman" w:hAnsi="Times New Roman" w:cs="Times New Roman"/>
          <w:sz w:val="24"/>
          <w:szCs w:val="32"/>
        </w:rPr>
        <w:t xml:space="preserve"> de març, l’</w:t>
      </w:r>
      <w:r w:rsidRPr="00F150BC">
        <w:rPr>
          <w:rFonts w:ascii="Times New Roman" w:hAnsi="Times New Roman" w:cs="Times New Roman"/>
          <w:sz w:val="24"/>
          <w:szCs w:val="32"/>
        </w:rPr>
        <w:t xml:space="preserve">Americana Film </w:t>
      </w:r>
      <w:proofErr w:type="spellStart"/>
      <w:r w:rsidRPr="00F150BC">
        <w:rPr>
          <w:rFonts w:ascii="Times New Roman" w:hAnsi="Times New Roman" w:cs="Times New Roman"/>
          <w:sz w:val="24"/>
          <w:szCs w:val="32"/>
        </w:rPr>
        <w:t>Fest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 oferirà una retrospectiva de la seva feina, amb la projecció de </w:t>
      </w:r>
      <w:r w:rsidRPr="000F610C">
        <w:rPr>
          <w:rFonts w:ascii="Times New Roman" w:hAnsi="Times New Roman" w:cs="Times New Roman"/>
          <w:i/>
          <w:sz w:val="24"/>
          <w:szCs w:val="32"/>
        </w:rPr>
        <w:t xml:space="preserve">Good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Time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Her</w:t>
      </w:r>
      <w:proofErr w:type="spellEnd"/>
      <w:r w:rsidRPr="000F610C">
        <w:rPr>
          <w:rFonts w:ascii="Times New Roman" w:hAnsi="Times New Roman" w:cs="Times New Roman"/>
          <w:i/>
          <w:sz w:val="24"/>
          <w:szCs w:val="32"/>
        </w:rPr>
        <w:t xml:space="preserve">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Smell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 o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One</w:t>
      </w:r>
      <w:proofErr w:type="spellEnd"/>
      <w:r w:rsidRPr="000F610C">
        <w:rPr>
          <w:rFonts w:ascii="Times New Roman" w:hAnsi="Times New Roman" w:cs="Times New Roman"/>
          <w:i/>
          <w:sz w:val="24"/>
          <w:szCs w:val="32"/>
        </w:rPr>
        <w:t xml:space="preserve">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Man</w:t>
      </w:r>
      <w:proofErr w:type="spellEnd"/>
      <w:r w:rsidRPr="000F610C">
        <w:rPr>
          <w:rFonts w:ascii="Times New Roman" w:hAnsi="Times New Roman" w:cs="Times New Roman"/>
          <w:i/>
          <w:sz w:val="24"/>
          <w:szCs w:val="32"/>
        </w:rPr>
        <w:t xml:space="preserve"> Dies a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Million</w:t>
      </w:r>
      <w:proofErr w:type="spellEnd"/>
      <w:r w:rsidRPr="000F610C">
        <w:rPr>
          <w:rFonts w:ascii="Times New Roman" w:hAnsi="Times New Roman" w:cs="Times New Roman"/>
          <w:i/>
          <w:sz w:val="24"/>
          <w:szCs w:val="32"/>
        </w:rPr>
        <w:t xml:space="preserve">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Times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, que la seva directora Jessica </w:t>
      </w:r>
      <w:proofErr w:type="spellStart"/>
      <w:r w:rsidRPr="00F150BC">
        <w:rPr>
          <w:rFonts w:ascii="Times New Roman" w:hAnsi="Times New Roman" w:cs="Times New Roman"/>
          <w:sz w:val="24"/>
          <w:szCs w:val="32"/>
        </w:rPr>
        <w:t>Oreck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 només permet projectar en sales i és pràcticament impossible de veure. També es podrà veure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Thirst</w:t>
      </w:r>
      <w:proofErr w:type="spellEnd"/>
      <w:r w:rsidRPr="000F610C">
        <w:rPr>
          <w:rFonts w:ascii="Times New Roman" w:hAnsi="Times New Roman" w:cs="Times New Roman"/>
          <w:i/>
          <w:sz w:val="24"/>
          <w:szCs w:val="32"/>
        </w:rPr>
        <w:t xml:space="preserve">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Street</w:t>
      </w:r>
      <w:proofErr w:type="spellEnd"/>
      <w:r w:rsidR="000F610C">
        <w:rPr>
          <w:rFonts w:ascii="Times New Roman" w:hAnsi="Times New Roman" w:cs="Times New Roman"/>
          <w:sz w:val="24"/>
          <w:szCs w:val="32"/>
        </w:rPr>
        <w:t xml:space="preserve"> (</w:t>
      </w:r>
      <w:r w:rsidRPr="00F150BC">
        <w:rPr>
          <w:rFonts w:ascii="Times New Roman" w:hAnsi="Times New Roman" w:cs="Times New Roman"/>
          <w:sz w:val="24"/>
          <w:szCs w:val="32"/>
        </w:rPr>
        <w:t xml:space="preserve">Nathan </w:t>
      </w:r>
      <w:proofErr w:type="spellStart"/>
      <w:r w:rsidRPr="00F150BC">
        <w:rPr>
          <w:rFonts w:ascii="Times New Roman" w:hAnsi="Times New Roman" w:cs="Times New Roman"/>
          <w:sz w:val="24"/>
          <w:szCs w:val="32"/>
        </w:rPr>
        <w:t>Silver</w:t>
      </w:r>
      <w:proofErr w:type="spellEnd"/>
      <w:r w:rsidR="000F610C">
        <w:rPr>
          <w:rFonts w:ascii="Times New Roman" w:hAnsi="Times New Roman" w:cs="Times New Roman"/>
          <w:sz w:val="24"/>
          <w:szCs w:val="32"/>
        </w:rPr>
        <w:t>, 2017</w:t>
      </w:r>
      <w:r w:rsidRPr="00F150BC">
        <w:rPr>
          <w:rFonts w:ascii="Times New Roman" w:hAnsi="Times New Roman" w:cs="Times New Roman"/>
          <w:sz w:val="24"/>
          <w:szCs w:val="32"/>
        </w:rPr>
        <w:t>).</w:t>
      </w:r>
    </w:p>
    <w:p w14:paraId="424B39CE" w14:textId="194CC9FE" w:rsidR="00B66EB0" w:rsidRPr="00B66EB0" w:rsidRDefault="00B66EB0" w:rsidP="00F150BC">
      <w:pPr>
        <w:rPr>
          <w:rFonts w:ascii="Times New Roman" w:hAnsi="Times New Roman" w:cs="Times New Roman"/>
          <w:i/>
          <w:sz w:val="20"/>
          <w:szCs w:val="32"/>
        </w:rPr>
      </w:pPr>
      <w:r w:rsidRPr="00B66EB0">
        <w:rPr>
          <w:rFonts w:ascii="Times New Roman" w:hAnsi="Times New Roman" w:cs="Times New Roman"/>
          <w:noProof/>
          <w:sz w:val="20"/>
          <w:szCs w:val="32"/>
          <w:lang w:eastAsia="ca-ES"/>
        </w:rPr>
        <w:lastRenderedPageBreak/>
        <w:drawing>
          <wp:inline distT="0" distB="0" distL="0" distR="0" wp14:anchorId="671562DA" wp14:editId="39758D7E">
            <wp:extent cx="5400040" cy="3619500"/>
            <wp:effectExtent l="0" t="0" r="0" b="0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e sweet east 1 (1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6EB0">
        <w:rPr>
          <w:rFonts w:ascii="Times New Roman" w:hAnsi="Times New Roman" w:cs="Times New Roman"/>
          <w:sz w:val="20"/>
          <w:szCs w:val="32"/>
        </w:rPr>
        <w:br/>
      </w:r>
      <w:proofErr w:type="spellStart"/>
      <w:r w:rsidRPr="00B66EB0">
        <w:rPr>
          <w:rFonts w:ascii="Times New Roman" w:hAnsi="Times New Roman" w:cs="Times New Roman"/>
          <w:i/>
          <w:sz w:val="20"/>
          <w:szCs w:val="32"/>
        </w:rPr>
        <w:t>The</w:t>
      </w:r>
      <w:proofErr w:type="spellEnd"/>
      <w:r w:rsidRPr="00B66EB0">
        <w:rPr>
          <w:rFonts w:ascii="Times New Roman" w:hAnsi="Times New Roman" w:cs="Times New Roman"/>
          <w:i/>
          <w:sz w:val="20"/>
          <w:szCs w:val="32"/>
        </w:rPr>
        <w:t xml:space="preserve"> </w:t>
      </w:r>
      <w:proofErr w:type="spellStart"/>
      <w:r w:rsidRPr="00B66EB0">
        <w:rPr>
          <w:rFonts w:ascii="Times New Roman" w:hAnsi="Times New Roman" w:cs="Times New Roman"/>
          <w:i/>
          <w:sz w:val="20"/>
          <w:szCs w:val="32"/>
        </w:rPr>
        <w:t>Sweet</w:t>
      </w:r>
      <w:proofErr w:type="spellEnd"/>
      <w:r w:rsidRPr="00B66EB0">
        <w:rPr>
          <w:rFonts w:ascii="Times New Roman" w:hAnsi="Times New Roman" w:cs="Times New Roman"/>
          <w:i/>
          <w:sz w:val="20"/>
          <w:szCs w:val="32"/>
        </w:rPr>
        <w:t xml:space="preserve"> </w:t>
      </w:r>
      <w:proofErr w:type="spellStart"/>
      <w:r w:rsidRPr="00B66EB0">
        <w:rPr>
          <w:rFonts w:ascii="Times New Roman" w:hAnsi="Times New Roman" w:cs="Times New Roman"/>
          <w:i/>
          <w:sz w:val="20"/>
          <w:szCs w:val="32"/>
        </w:rPr>
        <w:t>East</w:t>
      </w:r>
      <w:proofErr w:type="spellEnd"/>
    </w:p>
    <w:p w14:paraId="42C5362C" w14:textId="1C2793EB" w:rsidR="00F150BC" w:rsidRPr="00F150BC" w:rsidRDefault="00F150BC" w:rsidP="00F150BC">
      <w:pPr>
        <w:rPr>
          <w:rFonts w:ascii="Times New Roman" w:hAnsi="Times New Roman" w:cs="Times New Roman"/>
          <w:sz w:val="24"/>
          <w:szCs w:val="32"/>
        </w:rPr>
      </w:pPr>
      <w:proofErr w:type="spellStart"/>
      <w:r w:rsidRPr="00F150BC">
        <w:rPr>
          <w:rFonts w:ascii="Times New Roman" w:hAnsi="Times New Roman" w:cs="Times New Roman"/>
          <w:sz w:val="24"/>
          <w:szCs w:val="32"/>
        </w:rPr>
        <w:t>Price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 Williams també participarà en una trobada a la Residència de Guions de l’Acadèmia del Ci</w:t>
      </w:r>
      <w:r w:rsidR="000F610C">
        <w:rPr>
          <w:rFonts w:ascii="Times New Roman" w:hAnsi="Times New Roman" w:cs="Times New Roman"/>
          <w:sz w:val="24"/>
          <w:szCs w:val="32"/>
        </w:rPr>
        <w:t>nema Català. La seva visita a l’</w:t>
      </w:r>
      <w:r w:rsidRPr="00F150BC">
        <w:rPr>
          <w:rFonts w:ascii="Times New Roman" w:hAnsi="Times New Roman" w:cs="Times New Roman"/>
          <w:sz w:val="24"/>
          <w:szCs w:val="32"/>
        </w:rPr>
        <w:t xml:space="preserve">Americana encapçala el llistat de convidats més nombrós dels onze anys del festival, amb noms com els cineastes Bob </w:t>
      </w:r>
      <w:proofErr w:type="spellStart"/>
      <w:r w:rsidRPr="00F150BC">
        <w:rPr>
          <w:rFonts w:ascii="Times New Roman" w:hAnsi="Times New Roman" w:cs="Times New Roman"/>
          <w:sz w:val="24"/>
          <w:szCs w:val="32"/>
        </w:rPr>
        <w:t>Byigton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 (que presentarà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Lousy</w:t>
      </w:r>
      <w:proofErr w:type="spellEnd"/>
      <w:r w:rsidRPr="000F610C">
        <w:rPr>
          <w:rFonts w:ascii="Times New Roman" w:hAnsi="Times New Roman" w:cs="Times New Roman"/>
          <w:i/>
          <w:sz w:val="24"/>
          <w:szCs w:val="32"/>
        </w:rPr>
        <w:t xml:space="preserve"> Carter</w:t>
      </w:r>
      <w:r w:rsidRPr="00F150BC">
        <w:rPr>
          <w:rFonts w:ascii="Times New Roman" w:hAnsi="Times New Roman" w:cs="Times New Roman"/>
          <w:sz w:val="24"/>
          <w:szCs w:val="32"/>
        </w:rPr>
        <w:t xml:space="preserve">), Robert </w:t>
      </w:r>
      <w:proofErr w:type="spellStart"/>
      <w:r w:rsidRPr="00F150BC">
        <w:rPr>
          <w:rFonts w:ascii="Times New Roman" w:hAnsi="Times New Roman" w:cs="Times New Roman"/>
          <w:sz w:val="24"/>
          <w:szCs w:val="32"/>
        </w:rPr>
        <w:t>Kolodny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 (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The</w:t>
      </w:r>
      <w:proofErr w:type="spellEnd"/>
      <w:r w:rsidRPr="000F610C">
        <w:rPr>
          <w:rFonts w:ascii="Times New Roman" w:hAnsi="Times New Roman" w:cs="Times New Roman"/>
          <w:i/>
          <w:sz w:val="24"/>
          <w:szCs w:val="32"/>
        </w:rPr>
        <w:t xml:space="preserve">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Featherweight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) o Luca </w:t>
      </w:r>
      <w:proofErr w:type="spellStart"/>
      <w:r w:rsidRPr="00F150BC">
        <w:rPr>
          <w:rFonts w:ascii="Times New Roman" w:hAnsi="Times New Roman" w:cs="Times New Roman"/>
          <w:sz w:val="24"/>
          <w:szCs w:val="32"/>
        </w:rPr>
        <w:t>Balser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 xml:space="preserve"> (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What</w:t>
      </w:r>
      <w:proofErr w:type="spellEnd"/>
      <w:r w:rsidRPr="000F610C">
        <w:rPr>
          <w:rFonts w:ascii="Times New Roman" w:hAnsi="Times New Roman" w:cs="Times New Roman"/>
          <w:i/>
          <w:sz w:val="24"/>
          <w:szCs w:val="32"/>
        </w:rPr>
        <w:t xml:space="preserve">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Doesn't</w:t>
      </w:r>
      <w:proofErr w:type="spellEnd"/>
      <w:r w:rsidRPr="000F610C">
        <w:rPr>
          <w:rFonts w:ascii="Times New Roman" w:hAnsi="Times New Roman" w:cs="Times New Roman"/>
          <w:i/>
          <w:sz w:val="24"/>
          <w:szCs w:val="32"/>
        </w:rPr>
        <w:t xml:space="preserve"> </w:t>
      </w:r>
      <w:proofErr w:type="spellStart"/>
      <w:r w:rsidRPr="000F610C">
        <w:rPr>
          <w:rFonts w:ascii="Times New Roman" w:hAnsi="Times New Roman" w:cs="Times New Roman"/>
          <w:i/>
          <w:sz w:val="24"/>
          <w:szCs w:val="32"/>
        </w:rPr>
        <w:t>Float</w:t>
      </w:r>
      <w:proofErr w:type="spellEnd"/>
      <w:r w:rsidRPr="00F150BC">
        <w:rPr>
          <w:rFonts w:ascii="Times New Roman" w:hAnsi="Times New Roman" w:cs="Times New Roman"/>
          <w:sz w:val="24"/>
          <w:szCs w:val="32"/>
        </w:rPr>
        <w:t>).</w:t>
      </w:r>
    </w:p>
    <w:p w14:paraId="22BC0303" w14:textId="77777777" w:rsidR="00F150BC" w:rsidRPr="00F150BC" w:rsidRDefault="00F150BC" w:rsidP="00F150BC">
      <w:pPr>
        <w:rPr>
          <w:rFonts w:ascii="Times New Roman" w:hAnsi="Times New Roman" w:cs="Times New Roman"/>
          <w:sz w:val="24"/>
          <w:szCs w:val="32"/>
        </w:rPr>
      </w:pPr>
    </w:p>
    <w:p w14:paraId="06EBF2E9" w14:textId="2D16EADC" w:rsidR="001347C3" w:rsidRDefault="000F610C" w:rsidP="0007592C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P</w:t>
      </w:r>
      <w:r w:rsidR="001347C3">
        <w:rPr>
          <w:rFonts w:ascii="Times New Roman" w:hAnsi="Times New Roman" w:cs="Times New Roman"/>
          <w:sz w:val="24"/>
          <w:szCs w:val="32"/>
        </w:rPr>
        <w:t xml:space="preserve">odeu consultar la programació de </w:t>
      </w:r>
      <w:r>
        <w:rPr>
          <w:rFonts w:ascii="Times New Roman" w:hAnsi="Times New Roman" w:cs="Times New Roman"/>
          <w:sz w:val="24"/>
          <w:szCs w:val="32"/>
        </w:rPr>
        <w:t xml:space="preserve">la retrospectiva Sean </w:t>
      </w:r>
      <w:proofErr w:type="spellStart"/>
      <w:r>
        <w:rPr>
          <w:rFonts w:ascii="Times New Roman" w:hAnsi="Times New Roman" w:cs="Times New Roman"/>
          <w:sz w:val="24"/>
          <w:szCs w:val="32"/>
        </w:rPr>
        <w:t>Price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Williams a </w:t>
      </w:r>
      <w:r w:rsidR="001347C3">
        <w:rPr>
          <w:rFonts w:ascii="Times New Roman" w:hAnsi="Times New Roman" w:cs="Times New Roman"/>
          <w:sz w:val="24"/>
          <w:szCs w:val="32"/>
        </w:rPr>
        <w:t xml:space="preserve">la Filmoteca </w:t>
      </w:r>
      <w:hyperlink r:id="rId10" w:history="1">
        <w:r w:rsidR="001347C3" w:rsidRPr="001347C3">
          <w:rPr>
            <w:rStyle w:val="Enlla"/>
            <w:rFonts w:ascii="Times New Roman" w:hAnsi="Times New Roman" w:cs="Times New Roman"/>
            <w:sz w:val="24"/>
            <w:szCs w:val="32"/>
          </w:rPr>
          <w:t>AQUÍ</w:t>
        </w:r>
      </w:hyperlink>
      <w:r w:rsidR="001347C3">
        <w:rPr>
          <w:rFonts w:ascii="Times New Roman" w:hAnsi="Times New Roman" w:cs="Times New Roman"/>
          <w:sz w:val="24"/>
          <w:szCs w:val="32"/>
        </w:rPr>
        <w:t>.</w:t>
      </w:r>
    </w:p>
    <w:p w14:paraId="3DC50C32" w14:textId="33A0FBF8" w:rsidR="008677AF" w:rsidRDefault="008677AF" w:rsidP="0007592C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Més informació al </w:t>
      </w:r>
      <w:hyperlink r:id="rId11" w:history="1">
        <w:r w:rsidR="000F610C" w:rsidRPr="007B52BD">
          <w:rPr>
            <w:rStyle w:val="Enlla"/>
            <w:rFonts w:ascii="Times New Roman" w:hAnsi="Times New Roman" w:cs="Times New Roman"/>
            <w:sz w:val="24"/>
            <w:szCs w:val="32"/>
          </w:rPr>
          <w:t>web de l’Americana Film Fest</w:t>
        </w:r>
      </w:hyperlink>
      <w:r>
        <w:rPr>
          <w:rFonts w:ascii="Times New Roman" w:hAnsi="Times New Roman" w:cs="Times New Roman"/>
          <w:sz w:val="24"/>
          <w:szCs w:val="32"/>
        </w:rPr>
        <w:t>.</w:t>
      </w:r>
      <w:bookmarkEnd w:id="0"/>
    </w:p>
    <w:sectPr w:rsidR="00867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A23FE"/>
    <w:multiLevelType w:val="hybridMultilevel"/>
    <w:tmpl w:val="DE8A04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5A"/>
    <w:rsid w:val="00006BAF"/>
    <w:rsid w:val="00011DCE"/>
    <w:rsid w:val="00017166"/>
    <w:rsid w:val="00022AF8"/>
    <w:rsid w:val="00027F18"/>
    <w:rsid w:val="00036D9E"/>
    <w:rsid w:val="00042C52"/>
    <w:rsid w:val="00043207"/>
    <w:rsid w:val="000529D5"/>
    <w:rsid w:val="0006635C"/>
    <w:rsid w:val="00072CFF"/>
    <w:rsid w:val="0007592C"/>
    <w:rsid w:val="00091888"/>
    <w:rsid w:val="0009779D"/>
    <w:rsid w:val="000A1299"/>
    <w:rsid w:val="000A2B13"/>
    <w:rsid w:val="000B01EB"/>
    <w:rsid w:val="000D677F"/>
    <w:rsid w:val="000E7BA4"/>
    <w:rsid w:val="000F610C"/>
    <w:rsid w:val="00111B39"/>
    <w:rsid w:val="001347C3"/>
    <w:rsid w:val="00142AFA"/>
    <w:rsid w:val="00163081"/>
    <w:rsid w:val="00165D2E"/>
    <w:rsid w:val="001718BF"/>
    <w:rsid w:val="001806C5"/>
    <w:rsid w:val="00182A78"/>
    <w:rsid w:val="001B01A0"/>
    <w:rsid w:val="001D6E8E"/>
    <w:rsid w:val="001F724B"/>
    <w:rsid w:val="002162DF"/>
    <w:rsid w:val="00277B9E"/>
    <w:rsid w:val="00281B00"/>
    <w:rsid w:val="00286FF7"/>
    <w:rsid w:val="002B1612"/>
    <w:rsid w:val="002B2DE9"/>
    <w:rsid w:val="002C3FCA"/>
    <w:rsid w:val="002D236D"/>
    <w:rsid w:val="002D7DE2"/>
    <w:rsid w:val="002D7FA9"/>
    <w:rsid w:val="002E1228"/>
    <w:rsid w:val="002E7BBD"/>
    <w:rsid w:val="002F2926"/>
    <w:rsid w:val="0031738A"/>
    <w:rsid w:val="00322AFE"/>
    <w:rsid w:val="00322CC9"/>
    <w:rsid w:val="00337CE7"/>
    <w:rsid w:val="003507BB"/>
    <w:rsid w:val="003822C0"/>
    <w:rsid w:val="00387AEB"/>
    <w:rsid w:val="003A0630"/>
    <w:rsid w:val="003F50C2"/>
    <w:rsid w:val="004071A8"/>
    <w:rsid w:val="004162D9"/>
    <w:rsid w:val="00427ECA"/>
    <w:rsid w:val="00446ADC"/>
    <w:rsid w:val="00447905"/>
    <w:rsid w:val="00460415"/>
    <w:rsid w:val="0046207D"/>
    <w:rsid w:val="004626A0"/>
    <w:rsid w:val="00476EA2"/>
    <w:rsid w:val="00482F25"/>
    <w:rsid w:val="004859F0"/>
    <w:rsid w:val="004C215C"/>
    <w:rsid w:val="004E27FC"/>
    <w:rsid w:val="004E44AD"/>
    <w:rsid w:val="004F0C7D"/>
    <w:rsid w:val="004F6905"/>
    <w:rsid w:val="004F72D3"/>
    <w:rsid w:val="00516DAB"/>
    <w:rsid w:val="00540A9A"/>
    <w:rsid w:val="005609FD"/>
    <w:rsid w:val="005731A3"/>
    <w:rsid w:val="00593313"/>
    <w:rsid w:val="005B0EFD"/>
    <w:rsid w:val="005C65FC"/>
    <w:rsid w:val="005E3061"/>
    <w:rsid w:val="005E5BF5"/>
    <w:rsid w:val="005F11A9"/>
    <w:rsid w:val="00605EB5"/>
    <w:rsid w:val="0060720C"/>
    <w:rsid w:val="00620DAF"/>
    <w:rsid w:val="006215E0"/>
    <w:rsid w:val="00624A4B"/>
    <w:rsid w:val="0064191C"/>
    <w:rsid w:val="0065434E"/>
    <w:rsid w:val="00670F94"/>
    <w:rsid w:val="00684B40"/>
    <w:rsid w:val="0069607B"/>
    <w:rsid w:val="006B58E5"/>
    <w:rsid w:val="006D13D0"/>
    <w:rsid w:val="00715B82"/>
    <w:rsid w:val="007239CE"/>
    <w:rsid w:val="00733246"/>
    <w:rsid w:val="00737475"/>
    <w:rsid w:val="007468BD"/>
    <w:rsid w:val="007641C5"/>
    <w:rsid w:val="007B29B6"/>
    <w:rsid w:val="007B5207"/>
    <w:rsid w:val="007B52BD"/>
    <w:rsid w:val="007C7679"/>
    <w:rsid w:val="007D05E3"/>
    <w:rsid w:val="007D0F42"/>
    <w:rsid w:val="007E608D"/>
    <w:rsid w:val="008049E9"/>
    <w:rsid w:val="00823887"/>
    <w:rsid w:val="00850AE2"/>
    <w:rsid w:val="00864C7A"/>
    <w:rsid w:val="008677AF"/>
    <w:rsid w:val="00867CE9"/>
    <w:rsid w:val="00876B14"/>
    <w:rsid w:val="00885F01"/>
    <w:rsid w:val="008A702F"/>
    <w:rsid w:val="008B10E5"/>
    <w:rsid w:val="008B4CEA"/>
    <w:rsid w:val="008E0754"/>
    <w:rsid w:val="008F023E"/>
    <w:rsid w:val="00916007"/>
    <w:rsid w:val="00925FAF"/>
    <w:rsid w:val="009308D3"/>
    <w:rsid w:val="0094614E"/>
    <w:rsid w:val="0095795D"/>
    <w:rsid w:val="00964DD8"/>
    <w:rsid w:val="0098595B"/>
    <w:rsid w:val="009A271F"/>
    <w:rsid w:val="009B140D"/>
    <w:rsid w:val="009B5EBD"/>
    <w:rsid w:val="009D5278"/>
    <w:rsid w:val="009F044E"/>
    <w:rsid w:val="009F1B5A"/>
    <w:rsid w:val="00A16460"/>
    <w:rsid w:val="00A45817"/>
    <w:rsid w:val="00A63F2C"/>
    <w:rsid w:val="00A67BE6"/>
    <w:rsid w:val="00A90A4A"/>
    <w:rsid w:val="00A93586"/>
    <w:rsid w:val="00AA0C23"/>
    <w:rsid w:val="00AA737E"/>
    <w:rsid w:val="00AB774F"/>
    <w:rsid w:val="00B04A0D"/>
    <w:rsid w:val="00B14638"/>
    <w:rsid w:val="00B1480E"/>
    <w:rsid w:val="00B1784B"/>
    <w:rsid w:val="00B51E29"/>
    <w:rsid w:val="00B618FB"/>
    <w:rsid w:val="00B6394B"/>
    <w:rsid w:val="00B647D3"/>
    <w:rsid w:val="00B66EB0"/>
    <w:rsid w:val="00B84B39"/>
    <w:rsid w:val="00B90213"/>
    <w:rsid w:val="00BA4DEF"/>
    <w:rsid w:val="00BB372C"/>
    <w:rsid w:val="00BC5821"/>
    <w:rsid w:val="00BD6276"/>
    <w:rsid w:val="00C0445A"/>
    <w:rsid w:val="00C14372"/>
    <w:rsid w:val="00C16B08"/>
    <w:rsid w:val="00C243CA"/>
    <w:rsid w:val="00C26DB1"/>
    <w:rsid w:val="00C40527"/>
    <w:rsid w:val="00C4200B"/>
    <w:rsid w:val="00C46E6D"/>
    <w:rsid w:val="00C56FF1"/>
    <w:rsid w:val="00C92A41"/>
    <w:rsid w:val="00CB1F93"/>
    <w:rsid w:val="00CE67F0"/>
    <w:rsid w:val="00CF645B"/>
    <w:rsid w:val="00D37F5A"/>
    <w:rsid w:val="00D40A48"/>
    <w:rsid w:val="00D5149C"/>
    <w:rsid w:val="00D515B7"/>
    <w:rsid w:val="00D62A5E"/>
    <w:rsid w:val="00D66B31"/>
    <w:rsid w:val="00D9341F"/>
    <w:rsid w:val="00DA5068"/>
    <w:rsid w:val="00DB3895"/>
    <w:rsid w:val="00E20F89"/>
    <w:rsid w:val="00E90E25"/>
    <w:rsid w:val="00E91815"/>
    <w:rsid w:val="00E95103"/>
    <w:rsid w:val="00EA3BC1"/>
    <w:rsid w:val="00EC2D5F"/>
    <w:rsid w:val="00F044DC"/>
    <w:rsid w:val="00F05DF3"/>
    <w:rsid w:val="00F07486"/>
    <w:rsid w:val="00F150BC"/>
    <w:rsid w:val="00F20582"/>
    <w:rsid w:val="00F2099C"/>
    <w:rsid w:val="00F23B99"/>
    <w:rsid w:val="00F32F2B"/>
    <w:rsid w:val="00F35261"/>
    <w:rsid w:val="00F5594C"/>
    <w:rsid w:val="00F57095"/>
    <w:rsid w:val="00F716F0"/>
    <w:rsid w:val="00F902E7"/>
    <w:rsid w:val="00FA5904"/>
    <w:rsid w:val="00FB4A9B"/>
    <w:rsid w:val="00FE17B4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99DD5"/>
  <w15:docId w15:val="{A2730460-D93C-4F3D-90BE-C9F01B59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4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FE17B4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E17B4"/>
    <w:rPr>
      <w:color w:val="954F72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165D2E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1D6E8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D6E8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42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9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077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0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@trafalgar.c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americanafilmfest.com/ca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filmoteca.cat/web/ca/cicle/sean-price-williams-americana-film-fe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de Catalunya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3</cp:revision>
  <dcterms:created xsi:type="dcterms:W3CDTF">2024-02-28T16:03:00Z</dcterms:created>
  <dcterms:modified xsi:type="dcterms:W3CDTF">2024-02-28T16:45:00Z</dcterms:modified>
</cp:coreProperties>
</file>