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1990"/>
        <w:gridCol w:w="3401"/>
      </w:tblGrid>
      <w:tr w:rsidR="00FD11F8" w:rsidRPr="000A03D7" w14:paraId="1F43B861" w14:textId="77777777" w:rsidTr="00FD11F8">
        <w:tc>
          <w:tcPr>
            <w:tcW w:w="3113" w:type="dxa"/>
          </w:tcPr>
          <w:p w14:paraId="48AFE263" w14:textId="230CCDD7" w:rsidR="003B6E1D" w:rsidRPr="000A03D7" w:rsidRDefault="00BD5D40" w:rsidP="00B01387">
            <w:pPr>
              <w:rPr>
                <w:rFonts w:ascii="Times New Roman" w:hAnsi="Times New Roman" w:cs="Times New Roman"/>
                <w:b/>
                <w:bCs/>
                <w:i/>
                <w:iCs/>
                <w:sz w:val="24"/>
                <w:szCs w:val="24"/>
              </w:rPr>
            </w:pPr>
            <w:r w:rsidRPr="007253ED">
              <w:rPr>
                <w:rFonts w:ascii="Times New Roman" w:hAnsi="Times New Roman" w:cs="Times New Roman"/>
                <w:b/>
                <w:bCs/>
                <w:i/>
                <w:iCs/>
                <w:noProof/>
                <w:sz w:val="24"/>
                <w:szCs w:val="24"/>
                <w:lang w:eastAsia="ca-ES"/>
              </w:rPr>
              <w:drawing>
                <wp:inline distT="0" distB="0" distL="0" distR="0" wp14:anchorId="3D417D15" wp14:editId="5998EBCC">
                  <wp:extent cx="1689774" cy="1134533"/>
                  <wp:effectExtent l="0" t="0" r="5715" b="889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0373" cy="1168506"/>
                          </a:xfrm>
                          <a:prstGeom prst="rect">
                            <a:avLst/>
                          </a:prstGeom>
                          <a:noFill/>
                          <a:ln>
                            <a:noFill/>
                          </a:ln>
                        </pic:spPr>
                      </pic:pic>
                    </a:graphicData>
                  </a:graphic>
                </wp:inline>
              </w:drawing>
            </w:r>
          </w:p>
        </w:tc>
        <w:tc>
          <w:tcPr>
            <w:tcW w:w="1990" w:type="dxa"/>
          </w:tcPr>
          <w:p w14:paraId="1E8CBCB2" w14:textId="77777777" w:rsidR="003B6E1D" w:rsidRPr="00280607" w:rsidRDefault="003B6E1D" w:rsidP="00B01387">
            <w:pPr>
              <w:jc w:val="right"/>
              <w:rPr>
                <w:sz w:val="12"/>
                <w:lang w:eastAsia="ca-ES"/>
              </w:rPr>
            </w:pPr>
          </w:p>
          <w:p w14:paraId="182FAC24" w14:textId="77777777" w:rsidR="003B6E1D" w:rsidRPr="000A03D7" w:rsidRDefault="003B6E1D" w:rsidP="00B01387">
            <w:pPr>
              <w:jc w:val="right"/>
              <w:rPr>
                <w:rFonts w:ascii="Times New Roman" w:hAnsi="Times New Roman" w:cs="Times New Roman"/>
                <w:b/>
                <w:bCs/>
                <w:i/>
                <w:iCs/>
                <w:sz w:val="24"/>
                <w:szCs w:val="24"/>
              </w:rPr>
            </w:pPr>
          </w:p>
        </w:tc>
        <w:tc>
          <w:tcPr>
            <w:tcW w:w="3401" w:type="dxa"/>
          </w:tcPr>
          <w:p w14:paraId="28354924" w14:textId="0E331E17" w:rsidR="003F72D5" w:rsidRPr="000A03D7" w:rsidRDefault="003F72D5" w:rsidP="00FD11F8">
            <w:pPr>
              <w:jc w:val="right"/>
              <w:rPr>
                <w:rFonts w:ascii="Times New Roman" w:hAnsi="Times New Roman" w:cs="Times New Roman"/>
                <w:b/>
                <w:bCs/>
                <w:i/>
                <w:iCs/>
                <w:sz w:val="24"/>
                <w:szCs w:val="24"/>
              </w:rPr>
            </w:pPr>
            <w:r>
              <w:rPr>
                <w:rFonts w:ascii="Times New Roman" w:hAnsi="Times New Roman" w:cs="Times New Roman"/>
                <w:b/>
                <w:bCs/>
                <w:i/>
                <w:iCs/>
                <w:noProof/>
                <w:sz w:val="24"/>
                <w:szCs w:val="24"/>
                <w:lang w:eastAsia="ca-ES"/>
              </w:rPr>
              <w:drawing>
                <wp:inline distT="0" distB="0" distL="0" distR="0" wp14:anchorId="5A160397" wp14:editId="234A7B67">
                  <wp:extent cx="1181971" cy="1237130"/>
                  <wp:effectExtent l="0" t="0" r="0" b="127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S FESTIV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8075" cy="1253986"/>
                          </a:xfrm>
                          <a:prstGeom prst="rect">
                            <a:avLst/>
                          </a:prstGeom>
                        </pic:spPr>
                      </pic:pic>
                    </a:graphicData>
                  </a:graphic>
                </wp:inline>
              </w:drawing>
            </w:r>
          </w:p>
        </w:tc>
      </w:tr>
    </w:tbl>
    <w:p w14:paraId="040533F7" w14:textId="77777777" w:rsidR="002C1E54" w:rsidRPr="003B6E1D" w:rsidRDefault="002C1E54" w:rsidP="00FD11F8">
      <w:pPr>
        <w:jc w:val="right"/>
        <w:rPr>
          <w:b/>
        </w:rPr>
      </w:pPr>
    </w:p>
    <w:p w14:paraId="56A72C39" w14:textId="77777777" w:rsidR="001366C3" w:rsidRDefault="001366C3" w:rsidP="00BA068D">
      <w:pPr>
        <w:ind w:left="6372"/>
        <w:rPr>
          <w:rFonts w:ascii="Times New Roman" w:hAnsi="Times New Roman" w:cs="Times New Roman"/>
          <w:b/>
          <w:bCs/>
          <w:i/>
          <w:iCs/>
          <w:sz w:val="24"/>
          <w:szCs w:val="24"/>
        </w:rPr>
      </w:pPr>
      <w:r>
        <w:rPr>
          <w:rFonts w:ascii="Times New Roman" w:hAnsi="Times New Roman" w:cs="Times New Roman"/>
          <w:b/>
          <w:bCs/>
          <w:i/>
          <w:iCs/>
          <w:sz w:val="24"/>
          <w:szCs w:val="24"/>
        </w:rPr>
        <w:t>Nota de premsa</w:t>
      </w:r>
    </w:p>
    <w:p w14:paraId="665867F6" w14:textId="77777777" w:rsidR="001366C3" w:rsidRPr="000A03D7" w:rsidRDefault="001366C3" w:rsidP="001366C3">
      <w:pPr>
        <w:ind w:left="6372"/>
        <w:rPr>
          <w:rFonts w:ascii="Times New Roman" w:hAnsi="Times New Roman" w:cs="Times New Roman"/>
          <w:b/>
          <w:bCs/>
          <w:i/>
          <w:iCs/>
          <w:sz w:val="24"/>
          <w:szCs w:val="24"/>
        </w:rPr>
      </w:pPr>
    </w:p>
    <w:p w14:paraId="4EA3554C" w14:textId="1B335E9F" w:rsidR="00ED22E3" w:rsidRDefault="003F72D5" w:rsidP="003F72D5">
      <w:pPr>
        <w:rPr>
          <w:rFonts w:ascii="Times New Roman" w:hAnsi="Times New Roman" w:cs="Times New Roman"/>
          <w:b/>
          <w:color w:val="FF0000"/>
          <w:sz w:val="32"/>
          <w:szCs w:val="32"/>
        </w:rPr>
      </w:pPr>
      <w:proofErr w:type="spellStart"/>
      <w:r w:rsidRPr="003F72D5">
        <w:rPr>
          <w:rFonts w:ascii="Times New Roman" w:hAnsi="Times New Roman" w:cs="Times New Roman"/>
          <w:b/>
          <w:color w:val="FF0000"/>
          <w:sz w:val="32"/>
          <w:szCs w:val="32"/>
        </w:rPr>
        <w:t>Raymond</w:t>
      </w:r>
      <w:proofErr w:type="spellEnd"/>
      <w:r>
        <w:rPr>
          <w:rFonts w:ascii="Times New Roman" w:hAnsi="Times New Roman" w:cs="Times New Roman"/>
          <w:b/>
          <w:color w:val="FF0000"/>
          <w:sz w:val="32"/>
          <w:szCs w:val="32"/>
        </w:rPr>
        <w:t xml:space="preserve"> </w:t>
      </w:r>
      <w:proofErr w:type="spellStart"/>
      <w:r w:rsidRPr="003F72D5">
        <w:rPr>
          <w:rFonts w:ascii="Times New Roman" w:hAnsi="Times New Roman" w:cs="Times New Roman"/>
          <w:b/>
          <w:color w:val="FF0000"/>
          <w:sz w:val="32"/>
          <w:szCs w:val="32"/>
        </w:rPr>
        <w:t>Depardon</w:t>
      </w:r>
      <w:proofErr w:type="spellEnd"/>
      <w:r>
        <w:rPr>
          <w:rFonts w:ascii="Times New Roman" w:hAnsi="Times New Roman" w:cs="Times New Roman"/>
          <w:b/>
          <w:color w:val="FF0000"/>
          <w:sz w:val="32"/>
          <w:szCs w:val="32"/>
        </w:rPr>
        <w:t xml:space="preserve"> </w:t>
      </w:r>
      <w:r w:rsidRPr="003F72D5">
        <w:rPr>
          <w:rFonts w:ascii="Times New Roman" w:hAnsi="Times New Roman" w:cs="Times New Roman"/>
          <w:b/>
          <w:color w:val="FF0000"/>
          <w:sz w:val="32"/>
          <w:szCs w:val="32"/>
        </w:rPr>
        <w:t xml:space="preserve">i </w:t>
      </w:r>
      <w:proofErr w:type="spellStart"/>
      <w:r w:rsidRPr="003F72D5">
        <w:rPr>
          <w:rFonts w:ascii="Times New Roman" w:hAnsi="Times New Roman" w:cs="Times New Roman"/>
          <w:b/>
          <w:color w:val="FF0000"/>
          <w:sz w:val="32"/>
          <w:szCs w:val="32"/>
        </w:rPr>
        <w:t>Claudine</w:t>
      </w:r>
      <w:proofErr w:type="spellEnd"/>
      <w:r>
        <w:rPr>
          <w:rFonts w:ascii="Times New Roman" w:hAnsi="Times New Roman" w:cs="Times New Roman"/>
          <w:b/>
          <w:color w:val="FF0000"/>
          <w:sz w:val="32"/>
          <w:szCs w:val="32"/>
        </w:rPr>
        <w:t xml:space="preserve"> </w:t>
      </w:r>
      <w:proofErr w:type="spellStart"/>
      <w:r w:rsidRPr="003F72D5">
        <w:rPr>
          <w:rFonts w:ascii="Times New Roman" w:hAnsi="Times New Roman" w:cs="Times New Roman"/>
          <w:b/>
          <w:color w:val="FF0000"/>
          <w:sz w:val="32"/>
          <w:szCs w:val="32"/>
        </w:rPr>
        <w:t>Nougaret</w:t>
      </w:r>
      <w:proofErr w:type="spellEnd"/>
      <w:r>
        <w:rPr>
          <w:rFonts w:ascii="Times New Roman" w:hAnsi="Times New Roman" w:cs="Times New Roman"/>
          <w:b/>
          <w:color w:val="FF0000"/>
          <w:sz w:val="32"/>
          <w:szCs w:val="32"/>
        </w:rPr>
        <w:t xml:space="preserve">, premi </w:t>
      </w:r>
      <w:proofErr w:type="spellStart"/>
      <w:r>
        <w:rPr>
          <w:rFonts w:ascii="Times New Roman" w:hAnsi="Times New Roman" w:cs="Times New Roman"/>
          <w:b/>
          <w:color w:val="FF0000"/>
          <w:sz w:val="32"/>
          <w:szCs w:val="32"/>
        </w:rPr>
        <w:t>d’homor</w:t>
      </w:r>
      <w:proofErr w:type="spellEnd"/>
      <w:r>
        <w:rPr>
          <w:rFonts w:ascii="Times New Roman" w:hAnsi="Times New Roman" w:cs="Times New Roman"/>
          <w:b/>
          <w:color w:val="FF0000"/>
          <w:sz w:val="32"/>
          <w:szCs w:val="32"/>
        </w:rPr>
        <w:t xml:space="preserve"> del DocsBarcelona</w:t>
      </w:r>
    </w:p>
    <w:p w14:paraId="1CC1B688" w14:textId="77777777" w:rsidR="003F72D5" w:rsidRPr="00297A2C" w:rsidRDefault="003F72D5" w:rsidP="003F72D5">
      <w:pPr>
        <w:rPr>
          <w:rFonts w:ascii="Times New Roman" w:hAnsi="Times New Roman" w:cs="Times New Roman"/>
          <w:b/>
          <w:color w:val="FF0000"/>
          <w:sz w:val="32"/>
          <w:szCs w:val="32"/>
        </w:rPr>
      </w:pPr>
    </w:p>
    <w:p w14:paraId="2EC18063" w14:textId="7FB3C801" w:rsidR="00BD5D40" w:rsidRPr="00BD5D40" w:rsidRDefault="005230B6" w:rsidP="00BD5D40">
      <w:pPr>
        <w:rPr>
          <w:rFonts w:ascii="Times New Roman" w:hAnsi="Times New Roman" w:cs="Times New Roman"/>
          <w:b/>
          <w:sz w:val="24"/>
          <w:szCs w:val="24"/>
          <w:lang w:eastAsia="ca-ES"/>
        </w:rPr>
      </w:pPr>
      <w:r>
        <w:rPr>
          <w:rFonts w:ascii="Times New Roman" w:hAnsi="Times New Roman" w:cs="Times New Roman"/>
          <w:b/>
          <w:sz w:val="24"/>
          <w:szCs w:val="24"/>
          <w:lang w:eastAsia="ca-ES"/>
        </w:rPr>
        <w:t>El tàndem creatiu rep aquest reconeixement per una filmografia que traspua sinceritat en la seva mirada i una especial proximitat a personatges i situacions</w:t>
      </w:r>
    </w:p>
    <w:p w14:paraId="193C0494" w14:textId="6760E64E" w:rsidR="005230B6" w:rsidRDefault="005230B6" w:rsidP="00BD5D40">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Divendres 3 de maig, </w:t>
      </w:r>
      <w:proofErr w:type="spellStart"/>
      <w:r>
        <w:rPr>
          <w:rFonts w:ascii="Times New Roman" w:hAnsi="Times New Roman" w:cs="Times New Roman"/>
          <w:b/>
          <w:sz w:val="24"/>
          <w:szCs w:val="24"/>
          <w:lang w:eastAsia="ca-ES"/>
        </w:rPr>
        <w:t>Depardon</w:t>
      </w:r>
      <w:proofErr w:type="spellEnd"/>
      <w:r>
        <w:rPr>
          <w:rFonts w:ascii="Times New Roman" w:hAnsi="Times New Roman" w:cs="Times New Roman"/>
          <w:b/>
          <w:sz w:val="24"/>
          <w:szCs w:val="24"/>
          <w:lang w:eastAsia="ca-ES"/>
        </w:rPr>
        <w:t xml:space="preserve"> i </w:t>
      </w:r>
      <w:proofErr w:type="spellStart"/>
      <w:r>
        <w:rPr>
          <w:rFonts w:ascii="Times New Roman" w:hAnsi="Times New Roman" w:cs="Times New Roman"/>
          <w:b/>
          <w:sz w:val="24"/>
          <w:szCs w:val="24"/>
          <w:lang w:eastAsia="ca-ES"/>
        </w:rPr>
        <w:t>Nougaret</w:t>
      </w:r>
      <w:proofErr w:type="spellEnd"/>
      <w:r>
        <w:rPr>
          <w:rFonts w:ascii="Times New Roman" w:hAnsi="Times New Roman" w:cs="Times New Roman"/>
          <w:b/>
          <w:sz w:val="24"/>
          <w:szCs w:val="24"/>
          <w:lang w:eastAsia="ca-ES"/>
        </w:rPr>
        <w:t xml:space="preserve"> protagonitzaran una trobada per parlar del seu procés de treball i presentaran un dels seus documentals més celebrats, ‘</w:t>
      </w:r>
      <w:r w:rsidRPr="005230B6">
        <w:rPr>
          <w:rFonts w:ascii="Times New Roman" w:hAnsi="Times New Roman" w:cs="Times New Roman"/>
          <w:b/>
          <w:sz w:val="24"/>
          <w:szCs w:val="24"/>
          <w:lang w:eastAsia="ca-ES"/>
        </w:rPr>
        <w:t xml:space="preserve">La </w:t>
      </w:r>
      <w:proofErr w:type="spellStart"/>
      <w:r w:rsidRPr="005230B6">
        <w:rPr>
          <w:rFonts w:ascii="Times New Roman" w:hAnsi="Times New Roman" w:cs="Times New Roman"/>
          <w:b/>
          <w:sz w:val="24"/>
          <w:szCs w:val="24"/>
          <w:lang w:eastAsia="ca-ES"/>
        </w:rPr>
        <w:t>Vie</w:t>
      </w:r>
      <w:proofErr w:type="spellEnd"/>
      <w:r w:rsidRPr="005230B6">
        <w:rPr>
          <w:rFonts w:ascii="Times New Roman" w:hAnsi="Times New Roman" w:cs="Times New Roman"/>
          <w:b/>
          <w:sz w:val="24"/>
          <w:szCs w:val="24"/>
          <w:lang w:eastAsia="ca-ES"/>
        </w:rPr>
        <w:t xml:space="preserve"> </w:t>
      </w:r>
      <w:proofErr w:type="spellStart"/>
      <w:r w:rsidRPr="005230B6">
        <w:rPr>
          <w:rFonts w:ascii="Times New Roman" w:hAnsi="Times New Roman" w:cs="Times New Roman"/>
          <w:b/>
          <w:sz w:val="24"/>
          <w:szCs w:val="24"/>
          <w:lang w:eastAsia="ca-ES"/>
        </w:rPr>
        <w:t>Moderne</w:t>
      </w:r>
      <w:proofErr w:type="spellEnd"/>
      <w:r>
        <w:rPr>
          <w:rFonts w:ascii="Times New Roman" w:hAnsi="Times New Roman" w:cs="Times New Roman"/>
          <w:b/>
          <w:sz w:val="24"/>
          <w:szCs w:val="24"/>
          <w:lang w:eastAsia="ca-ES"/>
        </w:rPr>
        <w:t>’</w:t>
      </w:r>
    </w:p>
    <w:p w14:paraId="3E9B28E7" w14:textId="4E843ECC" w:rsidR="00C147ED" w:rsidRDefault="00C147ED" w:rsidP="00C147ED">
      <w:pPr>
        <w:tabs>
          <w:tab w:val="left" w:pos="2380"/>
        </w:tabs>
        <w:rPr>
          <w:rFonts w:ascii="Times New Roman" w:hAnsi="Times New Roman" w:cs="Times New Roman"/>
          <w:sz w:val="24"/>
          <w:szCs w:val="24"/>
          <w:lang w:eastAsia="ca-ES"/>
        </w:rPr>
      </w:pPr>
    </w:p>
    <w:p w14:paraId="4269E536" w14:textId="6CF6F98C" w:rsidR="003F72D5" w:rsidRPr="006B7E4C" w:rsidRDefault="006B7E4C" w:rsidP="00C147ED">
      <w:pPr>
        <w:tabs>
          <w:tab w:val="left" w:pos="2380"/>
        </w:tabs>
        <w:rPr>
          <w:rFonts w:ascii="Times New Roman" w:hAnsi="Times New Roman" w:cs="Times New Roman"/>
          <w:i/>
          <w:sz w:val="20"/>
          <w:szCs w:val="24"/>
          <w:lang w:eastAsia="ca-ES"/>
        </w:rPr>
      </w:pPr>
      <w:r>
        <w:rPr>
          <w:rFonts w:ascii="Times New Roman" w:hAnsi="Times New Roman" w:cs="Times New Roman"/>
          <w:noProof/>
          <w:sz w:val="24"/>
          <w:szCs w:val="24"/>
          <w:lang w:eastAsia="ca-ES"/>
        </w:rPr>
        <w:drawing>
          <wp:inline distT="0" distB="0" distL="0" distR="0" wp14:anchorId="19A56E69" wp14:editId="2C850559">
            <wp:extent cx="5400040" cy="2246630"/>
            <wp:effectExtent l="0" t="0" r="0" b="127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urnal de france 3.jpg"/>
                    <pic:cNvPicPr/>
                  </pic:nvPicPr>
                  <pic:blipFill>
                    <a:blip r:embed="rId7">
                      <a:extLst>
                        <a:ext uri="{28A0092B-C50C-407E-A947-70E740481C1C}">
                          <a14:useLocalDpi xmlns:a14="http://schemas.microsoft.com/office/drawing/2010/main" val="0"/>
                        </a:ext>
                      </a:extLst>
                    </a:blip>
                    <a:stretch>
                      <a:fillRect/>
                    </a:stretch>
                  </pic:blipFill>
                  <pic:spPr>
                    <a:xfrm>
                      <a:off x="0" y="0"/>
                      <a:ext cx="5400040" cy="2246630"/>
                    </a:xfrm>
                    <a:prstGeom prst="rect">
                      <a:avLst/>
                    </a:prstGeom>
                  </pic:spPr>
                </pic:pic>
              </a:graphicData>
            </a:graphic>
          </wp:inline>
        </w:drawing>
      </w:r>
      <w:r>
        <w:rPr>
          <w:rFonts w:ascii="Times New Roman" w:hAnsi="Times New Roman" w:cs="Times New Roman"/>
          <w:sz w:val="24"/>
          <w:szCs w:val="24"/>
          <w:lang w:eastAsia="ca-ES"/>
        </w:rPr>
        <w:br/>
      </w:r>
      <w:proofErr w:type="spellStart"/>
      <w:r w:rsidRPr="006B7E4C">
        <w:rPr>
          <w:rFonts w:ascii="Times New Roman" w:hAnsi="Times New Roman" w:cs="Times New Roman"/>
          <w:i/>
          <w:sz w:val="20"/>
          <w:szCs w:val="24"/>
          <w:lang w:eastAsia="ca-ES"/>
        </w:rPr>
        <w:t>Journal</w:t>
      </w:r>
      <w:proofErr w:type="spellEnd"/>
      <w:r w:rsidRPr="006B7E4C">
        <w:rPr>
          <w:rFonts w:ascii="Times New Roman" w:hAnsi="Times New Roman" w:cs="Times New Roman"/>
          <w:i/>
          <w:sz w:val="20"/>
          <w:szCs w:val="24"/>
          <w:lang w:eastAsia="ca-ES"/>
        </w:rPr>
        <w:t xml:space="preserve"> de France</w:t>
      </w:r>
    </w:p>
    <w:p w14:paraId="5A7110B7" w14:textId="59D06D70" w:rsidR="00C147ED" w:rsidRDefault="00C147ED" w:rsidP="001366C3">
      <w:pPr>
        <w:rPr>
          <w:rFonts w:ascii="Times New Roman" w:hAnsi="Times New Roman" w:cs="Times New Roman"/>
          <w:noProof/>
          <w:sz w:val="24"/>
          <w:szCs w:val="24"/>
          <w:lang w:eastAsia="ca-ES"/>
        </w:rPr>
      </w:pPr>
    </w:p>
    <w:p w14:paraId="5079AB84" w14:textId="43F3D065" w:rsidR="006B7E4C" w:rsidRPr="006B7E4C" w:rsidRDefault="006B7E4C" w:rsidP="006B7E4C">
      <w:pPr>
        <w:rPr>
          <w:rFonts w:ascii="Times New Roman" w:hAnsi="Times New Roman" w:cs="Times New Roman"/>
          <w:noProof/>
          <w:sz w:val="24"/>
          <w:szCs w:val="24"/>
          <w:lang w:eastAsia="ca-ES"/>
        </w:rPr>
      </w:pPr>
      <w:r w:rsidRPr="006B7E4C">
        <w:rPr>
          <w:rFonts w:ascii="Times New Roman" w:hAnsi="Times New Roman" w:cs="Times New Roman"/>
          <w:noProof/>
          <w:sz w:val="24"/>
          <w:szCs w:val="24"/>
          <w:lang w:eastAsia="ca-ES"/>
        </w:rPr>
        <w:t>La història del cinema és plena de tàndems creatius. D’alguns d’ells han sorgit algunes de les pel·lícules més inspiradores que recordem. En la seva 27a edició, el DocsBarcelona, Festival Internacional de Cinema Documental de Barcelona, ret homenatge al tàndem format</w:t>
      </w:r>
      <w:bookmarkStart w:id="0" w:name="_GoBack"/>
      <w:bookmarkEnd w:id="0"/>
      <w:r w:rsidRPr="006B7E4C">
        <w:rPr>
          <w:rFonts w:ascii="Times New Roman" w:hAnsi="Times New Roman" w:cs="Times New Roman"/>
          <w:noProof/>
          <w:sz w:val="24"/>
          <w:szCs w:val="24"/>
          <w:lang w:eastAsia="ca-ES"/>
        </w:rPr>
        <w:t xml:space="preserve"> pel fotògraf i cineasta Raymond Depardon i la productora, cineasta i en</w:t>
      </w:r>
      <w:r>
        <w:rPr>
          <w:rFonts w:ascii="Times New Roman" w:hAnsi="Times New Roman" w:cs="Times New Roman"/>
          <w:noProof/>
          <w:sz w:val="24"/>
          <w:szCs w:val="24"/>
          <w:lang w:eastAsia="ca-ES"/>
        </w:rPr>
        <w:t>ginyera de so Claudine Nougaret,</w:t>
      </w:r>
      <w:r w:rsidRPr="006B7E4C">
        <w:rPr>
          <w:rFonts w:ascii="Times New Roman" w:hAnsi="Times New Roman" w:cs="Times New Roman"/>
          <w:noProof/>
          <w:sz w:val="24"/>
          <w:szCs w:val="24"/>
          <w:lang w:eastAsia="ca-ES"/>
        </w:rPr>
        <w:t xml:space="preserve"> responsables de films documentals tan rellevants com </w:t>
      </w:r>
      <w:r w:rsidRPr="006B7E4C">
        <w:rPr>
          <w:rFonts w:ascii="Times New Roman" w:hAnsi="Times New Roman" w:cs="Times New Roman"/>
          <w:i/>
          <w:noProof/>
          <w:sz w:val="24"/>
          <w:szCs w:val="24"/>
          <w:lang w:eastAsia="ca-ES"/>
        </w:rPr>
        <w:t>Délits Flagrants</w:t>
      </w:r>
      <w:r w:rsidRPr="006B7E4C">
        <w:rPr>
          <w:rFonts w:ascii="Times New Roman" w:hAnsi="Times New Roman" w:cs="Times New Roman"/>
          <w:noProof/>
          <w:sz w:val="24"/>
          <w:szCs w:val="24"/>
          <w:lang w:eastAsia="ca-ES"/>
        </w:rPr>
        <w:t xml:space="preserve"> (1994), </w:t>
      </w:r>
      <w:r w:rsidRPr="006B7E4C">
        <w:rPr>
          <w:rFonts w:ascii="Times New Roman" w:hAnsi="Times New Roman" w:cs="Times New Roman"/>
          <w:i/>
          <w:noProof/>
          <w:sz w:val="24"/>
          <w:szCs w:val="24"/>
          <w:lang w:eastAsia="ca-ES"/>
        </w:rPr>
        <w:t>Paris</w:t>
      </w:r>
      <w:r w:rsidRPr="006B7E4C">
        <w:rPr>
          <w:rFonts w:ascii="Times New Roman" w:hAnsi="Times New Roman" w:cs="Times New Roman"/>
          <w:noProof/>
          <w:sz w:val="24"/>
          <w:szCs w:val="24"/>
          <w:lang w:eastAsia="ca-ES"/>
        </w:rPr>
        <w:t xml:space="preserve"> (1998), </w:t>
      </w:r>
      <w:r w:rsidRPr="006B7E4C">
        <w:rPr>
          <w:rFonts w:ascii="Times New Roman" w:hAnsi="Times New Roman" w:cs="Times New Roman"/>
          <w:i/>
          <w:noProof/>
          <w:sz w:val="24"/>
          <w:szCs w:val="24"/>
          <w:lang w:eastAsia="ca-ES"/>
        </w:rPr>
        <w:t>10e Chambre, instants d’audience</w:t>
      </w:r>
      <w:r w:rsidRPr="006B7E4C">
        <w:rPr>
          <w:rFonts w:ascii="Times New Roman" w:hAnsi="Times New Roman" w:cs="Times New Roman"/>
          <w:noProof/>
          <w:sz w:val="24"/>
          <w:szCs w:val="24"/>
          <w:lang w:eastAsia="ca-ES"/>
        </w:rPr>
        <w:t xml:space="preserve"> (2004), </w:t>
      </w:r>
      <w:r w:rsidRPr="006B7E4C">
        <w:rPr>
          <w:rFonts w:ascii="Times New Roman" w:hAnsi="Times New Roman" w:cs="Times New Roman"/>
          <w:i/>
          <w:noProof/>
          <w:sz w:val="24"/>
          <w:szCs w:val="24"/>
          <w:lang w:eastAsia="ca-ES"/>
        </w:rPr>
        <w:t>La Vie moderne</w:t>
      </w:r>
      <w:r w:rsidRPr="006B7E4C">
        <w:rPr>
          <w:rFonts w:ascii="Times New Roman" w:hAnsi="Times New Roman" w:cs="Times New Roman"/>
          <w:noProof/>
          <w:sz w:val="24"/>
          <w:szCs w:val="24"/>
          <w:lang w:eastAsia="ca-ES"/>
        </w:rPr>
        <w:t xml:space="preserve"> (2008), </w:t>
      </w:r>
      <w:r w:rsidRPr="006B7E4C">
        <w:rPr>
          <w:rFonts w:ascii="Times New Roman" w:hAnsi="Times New Roman" w:cs="Times New Roman"/>
          <w:i/>
          <w:noProof/>
          <w:sz w:val="24"/>
          <w:szCs w:val="24"/>
          <w:lang w:eastAsia="ca-ES"/>
        </w:rPr>
        <w:t>12 Jours</w:t>
      </w:r>
      <w:r w:rsidRPr="006B7E4C">
        <w:rPr>
          <w:rFonts w:ascii="Times New Roman" w:hAnsi="Times New Roman" w:cs="Times New Roman"/>
          <w:noProof/>
          <w:sz w:val="24"/>
          <w:szCs w:val="24"/>
          <w:lang w:eastAsia="ca-ES"/>
        </w:rPr>
        <w:t xml:space="preserve"> (2017) i </w:t>
      </w:r>
      <w:r w:rsidRPr="006B7E4C">
        <w:rPr>
          <w:rFonts w:ascii="Times New Roman" w:hAnsi="Times New Roman" w:cs="Times New Roman"/>
          <w:i/>
          <w:noProof/>
          <w:sz w:val="24"/>
          <w:szCs w:val="24"/>
          <w:lang w:eastAsia="ca-ES"/>
        </w:rPr>
        <w:t>Journal de France</w:t>
      </w:r>
      <w:r w:rsidRPr="006B7E4C">
        <w:rPr>
          <w:rFonts w:ascii="Times New Roman" w:hAnsi="Times New Roman" w:cs="Times New Roman"/>
          <w:noProof/>
          <w:sz w:val="24"/>
          <w:szCs w:val="24"/>
          <w:lang w:eastAsia="ca-ES"/>
        </w:rPr>
        <w:t xml:space="preserve"> (2012) entre d’altres.</w:t>
      </w:r>
    </w:p>
    <w:p w14:paraId="660279CB" w14:textId="77777777" w:rsidR="006B7E4C" w:rsidRPr="006B7E4C" w:rsidRDefault="006B7E4C" w:rsidP="006B7E4C">
      <w:pPr>
        <w:rPr>
          <w:rFonts w:ascii="Times New Roman" w:hAnsi="Times New Roman" w:cs="Times New Roman"/>
          <w:noProof/>
          <w:sz w:val="24"/>
          <w:szCs w:val="24"/>
          <w:lang w:eastAsia="ca-ES"/>
        </w:rPr>
      </w:pPr>
      <w:r w:rsidRPr="006B7E4C">
        <w:rPr>
          <w:rFonts w:ascii="Times New Roman" w:hAnsi="Times New Roman" w:cs="Times New Roman"/>
          <w:noProof/>
          <w:sz w:val="24"/>
          <w:szCs w:val="24"/>
          <w:lang w:eastAsia="ca-ES"/>
        </w:rPr>
        <w:lastRenderedPageBreak/>
        <w:t>En tots ells la seva mirada traspua sinceritat i un desig inefable de capturar la puresa de rostres i paisatges a través d’un treball sobre el temps cinematogràfic que batega adaptant-se sempre a personatges i situacions.</w:t>
      </w:r>
    </w:p>
    <w:p w14:paraId="2C034C03" w14:textId="1E025D3F" w:rsidR="006B7E4C" w:rsidRDefault="006B7E4C" w:rsidP="006B7E4C">
      <w:pPr>
        <w:rPr>
          <w:rFonts w:ascii="Times New Roman" w:hAnsi="Times New Roman" w:cs="Times New Roman"/>
          <w:noProof/>
          <w:sz w:val="24"/>
          <w:szCs w:val="24"/>
          <w:lang w:eastAsia="ca-ES"/>
        </w:rPr>
      </w:pPr>
      <w:r w:rsidRPr="006B7E4C">
        <w:rPr>
          <w:rFonts w:ascii="Times New Roman" w:hAnsi="Times New Roman" w:cs="Times New Roman"/>
          <w:noProof/>
          <w:sz w:val="24"/>
          <w:szCs w:val="24"/>
          <w:lang w:eastAsia="ca-ES"/>
        </w:rPr>
        <w:t>El Premi Docs d’Honor 2024 acull dues activitats que es duran a terme a la Filmoteca de Catalunya. D’una banda, una retrospectiva de tres dels seus celebrats documentals (</w:t>
      </w:r>
      <w:r w:rsidRPr="006B7E4C">
        <w:rPr>
          <w:rFonts w:ascii="Times New Roman" w:hAnsi="Times New Roman" w:cs="Times New Roman"/>
          <w:i/>
          <w:noProof/>
          <w:sz w:val="24"/>
          <w:szCs w:val="24"/>
          <w:lang w:eastAsia="ca-ES"/>
        </w:rPr>
        <w:t>10e Chambre, instants d’audience</w:t>
      </w:r>
      <w:r w:rsidRPr="006B7E4C">
        <w:rPr>
          <w:rFonts w:ascii="Times New Roman" w:hAnsi="Times New Roman" w:cs="Times New Roman"/>
          <w:noProof/>
          <w:sz w:val="24"/>
          <w:szCs w:val="24"/>
          <w:lang w:eastAsia="ca-ES"/>
        </w:rPr>
        <w:t xml:space="preserve">; </w:t>
      </w:r>
      <w:r w:rsidRPr="006B7E4C">
        <w:rPr>
          <w:rFonts w:ascii="Times New Roman" w:hAnsi="Times New Roman" w:cs="Times New Roman"/>
          <w:i/>
          <w:noProof/>
          <w:sz w:val="24"/>
          <w:szCs w:val="24"/>
          <w:lang w:eastAsia="ca-ES"/>
        </w:rPr>
        <w:t>La Vie Moderne</w:t>
      </w:r>
      <w:r w:rsidRPr="006B7E4C">
        <w:rPr>
          <w:rFonts w:ascii="Times New Roman" w:hAnsi="Times New Roman" w:cs="Times New Roman"/>
          <w:noProof/>
          <w:sz w:val="24"/>
          <w:szCs w:val="24"/>
          <w:lang w:eastAsia="ca-ES"/>
        </w:rPr>
        <w:t xml:space="preserve">; i </w:t>
      </w:r>
      <w:r w:rsidRPr="006B7E4C">
        <w:rPr>
          <w:rFonts w:ascii="Times New Roman" w:hAnsi="Times New Roman" w:cs="Times New Roman"/>
          <w:i/>
          <w:noProof/>
          <w:sz w:val="24"/>
          <w:szCs w:val="24"/>
          <w:lang w:eastAsia="ca-ES"/>
        </w:rPr>
        <w:t>Journal de France</w:t>
      </w:r>
      <w:r w:rsidRPr="006B7E4C">
        <w:rPr>
          <w:rFonts w:ascii="Times New Roman" w:hAnsi="Times New Roman" w:cs="Times New Roman"/>
          <w:noProof/>
          <w:sz w:val="24"/>
          <w:szCs w:val="24"/>
          <w:lang w:eastAsia="ca-ES"/>
        </w:rPr>
        <w:t>) i, de l’altra, una trobada entre ambdós que versarà sobre el seu procés creatiu conjunt.</w:t>
      </w:r>
    </w:p>
    <w:p w14:paraId="5C74F6AE" w14:textId="77777777" w:rsidR="00CD57CB" w:rsidRPr="00C147ED" w:rsidRDefault="00CD57CB" w:rsidP="00CD57CB">
      <w:pPr>
        <w:rPr>
          <w:rFonts w:ascii="Times New Roman" w:hAnsi="Times New Roman" w:cs="Times New Roman"/>
          <w:noProof/>
          <w:sz w:val="24"/>
          <w:szCs w:val="24"/>
          <w:lang w:eastAsia="ca-ES"/>
        </w:rPr>
      </w:pPr>
    </w:p>
    <w:p w14:paraId="0E2858D7" w14:textId="1A310E6B" w:rsidR="00CD57CB" w:rsidRDefault="006B7E4C" w:rsidP="003F72D5">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P</w:t>
      </w:r>
      <w:r w:rsidR="00CD57CB">
        <w:rPr>
          <w:rFonts w:ascii="Times New Roman" w:hAnsi="Times New Roman" w:cs="Times New Roman"/>
          <w:noProof/>
          <w:sz w:val="24"/>
          <w:szCs w:val="24"/>
          <w:lang w:eastAsia="ca-ES"/>
        </w:rPr>
        <w:t xml:space="preserve">rogramació de la </w:t>
      </w:r>
      <w:r w:rsidR="003F72D5">
        <w:rPr>
          <w:rFonts w:ascii="Times New Roman" w:hAnsi="Times New Roman" w:cs="Times New Roman"/>
          <w:noProof/>
          <w:sz w:val="24"/>
          <w:szCs w:val="24"/>
          <w:lang w:eastAsia="ca-ES"/>
        </w:rPr>
        <w:t xml:space="preserve">del cicle </w:t>
      </w:r>
      <w:r w:rsidR="003F72D5" w:rsidRPr="003F72D5">
        <w:rPr>
          <w:rFonts w:ascii="Times New Roman" w:hAnsi="Times New Roman" w:cs="Times New Roman"/>
          <w:noProof/>
          <w:sz w:val="24"/>
          <w:szCs w:val="24"/>
          <w:lang w:eastAsia="ca-ES"/>
        </w:rPr>
        <w:t>Raymond</w:t>
      </w:r>
      <w:r w:rsidR="003F72D5">
        <w:rPr>
          <w:rFonts w:ascii="Times New Roman" w:hAnsi="Times New Roman" w:cs="Times New Roman"/>
          <w:noProof/>
          <w:sz w:val="24"/>
          <w:szCs w:val="24"/>
          <w:lang w:eastAsia="ca-ES"/>
        </w:rPr>
        <w:t xml:space="preserve"> </w:t>
      </w:r>
      <w:r w:rsidR="003F72D5" w:rsidRPr="003F72D5">
        <w:rPr>
          <w:rFonts w:ascii="Times New Roman" w:hAnsi="Times New Roman" w:cs="Times New Roman"/>
          <w:noProof/>
          <w:sz w:val="24"/>
          <w:szCs w:val="24"/>
          <w:lang w:eastAsia="ca-ES"/>
        </w:rPr>
        <w:t>Depardon</w:t>
      </w:r>
      <w:r w:rsidR="003F72D5">
        <w:rPr>
          <w:rFonts w:ascii="Times New Roman" w:hAnsi="Times New Roman" w:cs="Times New Roman"/>
          <w:noProof/>
          <w:sz w:val="24"/>
          <w:szCs w:val="24"/>
          <w:lang w:eastAsia="ca-ES"/>
        </w:rPr>
        <w:t xml:space="preserve"> </w:t>
      </w:r>
      <w:r w:rsidR="003F72D5" w:rsidRPr="003F72D5">
        <w:rPr>
          <w:rFonts w:ascii="Times New Roman" w:hAnsi="Times New Roman" w:cs="Times New Roman"/>
          <w:noProof/>
          <w:sz w:val="24"/>
          <w:szCs w:val="24"/>
          <w:lang w:eastAsia="ca-ES"/>
        </w:rPr>
        <w:t>i Claudine</w:t>
      </w:r>
      <w:r w:rsidR="003F72D5">
        <w:rPr>
          <w:rFonts w:ascii="Times New Roman" w:hAnsi="Times New Roman" w:cs="Times New Roman"/>
          <w:noProof/>
          <w:sz w:val="24"/>
          <w:szCs w:val="24"/>
          <w:lang w:eastAsia="ca-ES"/>
        </w:rPr>
        <w:t xml:space="preserve"> </w:t>
      </w:r>
      <w:r w:rsidR="003F72D5" w:rsidRPr="003F72D5">
        <w:rPr>
          <w:rFonts w:ascii="Times New Roman" w:hAnsi="Times New Roman" w:cs="Times New Roman"/>
          <w:noProof/>
          <w:sz w:val="24"/>
          <w:szCs w:val="24"/>
          <w:lang w:eastAsia="ca-ES"/>
        </w:rPr>
        <w:t>Nougaret</w:t>
      </w:r>
      <w:r w:rsidR="003F72D5">
        <w:rPr>
          <w:rFonts w:ascii="Times New Roman" w:hAnsi="Times New Roman" w:cs="Times New Roman"/>
          <w:noProof/>
          <w:sz w:val="24"/>
          <w:szCs w:val="24"/>
          <w:lang w:eastAsia="ca-ES"/>
        </w:rPr>
        <w:t xml:space="preserve"> </w:t>
      </w:r>
      <w:hyperlink r:id="rId8" w:history="1">
        <w:r w:rsidR="00CD57CB" w:rsidRPr="00FD11F8">
          <w:rPr>
            <w:rStyle w:val="Enlla"/>
            <w:rFonts w:ascii="Times New Roman" w:hAnsi="Times New Roman" w:cs="Times New Roman"/>
            <w:noProof/>
            <w:sz w:val="24"/>
            <w:szCs w:val="24"/>
            <w:lang w:eastAsia="ca-ES"/>
          </w:rPr>
          <w:t>AQUÍ</w:t>
        </w:r>
      </w:hyperlink>
      <w:r w:rsidR="00CD57CB">
        <w:rPr>
          <w:rFonts w:ascii="Times New Roman" w:hAnsi="Times New Roman" w:cs="Times New Roman"/>
          <w:noProof/>
          <w:sz w:val="24"/>
          <w:szCs w:val="24"/>
          <w:lang w:eastAsia="ca-ES"/>
        </w:rPr>
        <w:t>.</w:t>
      </w:r>
    </w:p>
    <w:p w14:paraId="01FAA391" w14:textId="17CA6CBD" w:rsidR="00A21B5A" w:rsidRDefault="006B7E4C" w:rsidP="001366C3">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Més informació al </w:t>
      </w:r>
      <w:hyperlink r:id="rId9" w:history="1">
        <w:r w:rsidRPr="006B7E4C">
          <w:rPr>
            <w:rStyle w:val="Enlla"/>
            <w:rFonts w:ascii="Times New Roman" w:hAnsi="Times New Roman" w:cs="Times New Roman"/>
            <w:noProof/>
            <w:sz w:val="24"/>
            <w:szCs w:val="24"/>
            <w:lang w:eastAsia="ca-ES"/>
          </w:rPr>
          <w:t>web del DocsBarcelona</w:t>
        </w:r>
      </w:hyperlink>
      <w:r>
        <w:rPr>
          <w:rFonts w:ascii="Times New Roman" w:hAnsi="Times New Roman" w:cs="Times New Roman"/>
          <w:noProof/>
          <w:sz w:val="24"/>
          <w:szCs w:val="24"/>
          <w:lang w:eastAsia="ca-ES"/>
        </w:rPr>
        <w:t>.</w:t>
      </w:r>
    </w:p>
    <w:p w14:paraId="58694CF1" w14:textId="77777777" w:rsidR="006B7E4C" w:rsidRDefault="006B7E4C" w:rsidP="001366C3">
      <w:pPr>
        <w:rPr>
          <w:rFonts w:ascii="Times New Roman" w:hAnsi="Times New Roman" w:cs="Times New Roman"/>
          <w:noProof/>
          <w:sz w:val="24"/>
          <w:szCs w:val="24"/>
          <w:lang w:eastAsia="ca-ES"/>
        </w:rPr>
      </w:pPr>
    </w:p>
    <w:p w14:paraId="05081542" w14:textId="3F3C97A8" w:rsidR="00C147ED" w:rsidRPr="003F72D5" w:rsidRDefault="00C147ED" w:rsidP="003F72D5">
      <w:pPr>
        <w:rPr>
          <w:rFonts w:ascii="Times New Roman" w:hAnsi="Times New Roman" w:cs="Times New Roman"/>
          <w:b/>
          <w:noProof/>
          <w:color w:val="FF0000"/>
          <w:sz w:val="28"/>
          <w:szCs w:val="24"/>
          <w:lang w:eastAsia="ca-ES"/>
        </w:rPr>
      </w:pPr>
      <w:r w:rsidRPr="003F72D5">
        <w:rPr>
          <w:rFonts w:ascii="Times New Roman" w:hAnsi="Times New Roman" w:cs="Times New Roman"/>
          <w:b/>
          <w:noProof/>
          <w:color w:val="FF0000"/>
          <w:sz w:val="28"/>
          <w:szCs w:val="24"/>
          <w:lang w:eastAsia="ca-ES"/>
        </w:rPr>
        <w:t xml:space="preserve">Presència de </w:t>
      </w:r>
      <w:r w:rsidR="003F72D5" w:rsidRPr="003F72D5">
        <w:rPr>
          <w:rFonts w:ascii="Times New Roman" w:hAnsi="Times New Roman" w:cs="Times New Roman"/>
          <w:b/>
          <w:noProof/>
          <w:color w:val="FF0000"/>
          <w:sz w:val="28"/>
          <w:szCs w:val="24"/>
          <w:lang w:eastAsia="ca-ES"/>
        </w:rPr>
        <w:t>Raymond</w:t>
      </w:r>
      <w:r w:rsidR="003F72D5" w:rsidRPr="003F72D5">
        <w:rPr>
          <w:rFonts w:ascii="Times New Roman" w:hAnsi="Times New Roman" w:cs="Times New Roman"/>
          <w:b/>
          <w:noProof/>
          <w:color w:val="FF0000"/>
          <w:sz w:val="28"/>
          <w:szCs w:val="24"/>
          <w:lang w:eastAsia="ca-ES"/>
        </w:rPr>
        <w:t xml:space="preserve"> </w:t>
      </w:r>
      <w:r w:rsidR="003F72D5" w:rsidRPr="003F72D5">
        <w:rPr>
          <w:rFonts w:ascii="Times New Roman" w:hAnsi="Times New Roman" w:cs="Times New Roman"/>
          <w:b/>
          <w:noProof/>
          <w:color w:val="FF0000"/>
          <w:sz w:val="28"/>
          <w:szCs w:val="24"/>
          <w:lang w:eastAsia="ca-ES"/>
        </w:rPr>
        <w:t>Depardon</w:t>
      </w:r>
      <w:r w:rsidR="003F72D5" w:rsidRPr="003F72D5">
        <w:rPr>
          <w:rFonts w:ascii="Times New Roman" w:hAnsi="Times New Roman" w:cs="Times New Roman"/>
          <w:b/>
          <w:noProof/>
          <w:color w:val="FF0000"/>
          <w:sz w:val="28"/>
          <w:szCs w:val="24"/>
          <w:lang w:eastAsia="ca-ES"/>
        </w:rPr>
        <w:t xml:space="preserve"> </w:t>
      </w:r>
      <w:r w:rsidR="003F72D5" w:rsidRPr="003F72D5">
        <w:rPr>
          <w:rFonts w:ascii="Times New Roman" w:hAnsi="Times New Roman" w:cs="Times New Roman"/>
          <w:b/>
          <w:noProof/>
          <w:color w:val="FF0000"/>
          <w:sz w:val="28"/>
          <w:szCs w:val="24"/>
          <w:lang w:eastAsia="ca-ES"/>
        </w:rPr>
        <w:t>i Claudine</w:t>
      </w:r>
      <w:r w:rsidR="003F72D5" w:rsidRPr="003F72D5">
        <w:rPr>
          <w:rFonts w:ascii="Times New Roman" w:hAnsi="Times New Roman" w:cs="Times New Roman"/>
          <w:b/>
          <w:noProof/>
          <w:color w:val="FF0000"/>
          <w:sz w:val="28"/>
          <w:szCs w:val="24"/>
          <w:lang w:eastAsia="ca-ES"/>
        </w:rPr>
        <w:t xml:space="preserve"> </w:t>
      </w:r>
      <w:r w:rsidR="003F72D5" w:rsidRPr="003F72D5">
        <w:rPr>
          <w:rFonts w:ascii="Times New Roman" w:hAnsi="Times New Roman" w:cs="Times New Roman"/>
          <w:b/>
          <w:noProof/>
          <w:color w:val="FF0000"/>
          <w:sz w:val="28"/>
          <w:szCs w:val="24"/>
          <w:lang w:eastAsia="ca-ES"/>
        </w:rPr>
        <w:t>Nougaret</w:t>
      </w:r>
      <w:r w:rsidR="003F72D5" w:rsidRPr="003F72D5">
        <w:rPr>
          <w:rFonts w:ascii="Times New Roman" w:hAnsi="Times New Roman" w:cs="Times New Roman"/>
          <w:b/>
          <w:noProof/>
          <w:color w:val="FF0000"/>
          <w:sz w:val="28"/>
          <w:szCs w:val="24"/>
          <w:lang w:eastAsia="ca-ES"/>
        </w:rPr>
        <w:t xml:space="preserve"> </w:t>
      </w:r>
      <w:r w:rsidRPr="003F72D5">
        <w:rPr>
          <w:rFonts w:ascii="Times New Roman" w:hAnsi="Times New Roman" w:cs="Times New Roman"/>
          <w:b/>
          <w:noProof/>
          <w:color w:val="FF0000"/>
          <w:sz w:val="28"/>
          <w:szCs w:val="24"/>
          <w:lang w:eastAsia="ca-ES"/>
        </w:rPr>
        <w:t>a la Filmoteca</w:t>
      </w:r>
    </w:p>
    <w:p w14:paraId="1F14A2E5" w14:textId="09D0B934" w:rsidR="00DC730B" w:rsidRDefault="005361B7" w:rsidP="001366C3">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drawing>
          <wp:inline distT="0" distB="0" distL="0" distR="0" wp14:anchorId="275DBE02" wp14:editId="0EF606D7">
            <wp:extent cx="5400040" cy="2219325"/>
            <wp:effectExtent l="0" t="0" r="0" b="952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audine_Nougaret_et_Raymond_Depard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219325"/>
                    </a:xfrm>
                    <a:prstGeom prst="rect">
                      <a:avLst/>
                    </a:prstGeom>
                  </pic:spPr>
                </pic:pic>
              </a:graphicData>
            </a:graphic>
          </wp:inline>
        </w:drawing>
      </w:r>
    </w:p>
    <w:p w14:paraId="798DB751" w14:textId="77777777" w:rsidR="005361B7" w:rsidRDefault="005361B7" w:rsidP="001366C3">
      <w:pPr>
        <w:rPr>
          <w:rFonts w:ascii="Times New Roman" w:hAnsi="Times New Roman" w:cs="Times New Roman"/>
          <w:noProof/>
          <w:sz w:val="24"/>
          <w:szCs w:val="24"/>
          <w:lang w:eastAsia="ca-ES"/>
        </w:rPr>
      </w:pPr>
    </w:p>
    <w:p w14:paraId="065EC9E4" w14:textId="4839297C" w:rsidR="005361B7" w:rsidRDefault="006B7E4C" w:rsidP="001366C3">
      <w:pPr>
        <w:rPr>
          <w:rFonts w:ascii="Times New Roman" w:hAnsi="Times New Roman" w:cs="Times New Roman"/>
          <w:noProof/>
          <w:sz w:val="24"/>
          <w:szCs w:val="24"/>
          <w:lang w:eastAsia="ca-ES"/>
        </w:rPr>
      </w:pPr>
      <w:r w:rsidRPr="005361B7">
        <w:rPr>
          <w:rFonts w:ascii="Times New Roman" w:hAnsi="Times New Roman" w:cs="Times New Roman"/>
          <w:b/>
          <w:noProof/>
          <w:sz w:val="28"/>
          <w:szCs w:val="24"/>
          <w:lang w:eastAsia="ca-ES"/>
        </w:rPr>
        <w:t>Trobada entre Raymond Depardon i Claudine Nougaret</w:t>
      </w:r>
      <w:r w:rsidR="005361B7">
        <w:rPr>
          <w:rFonts w:ascii="Times New Roman" w:hAnsi="Times New Roman" w:cs="Times New Roman"/>
          <w:b/>
          <w:noProof/>
          <w:sz w:val="28"/>
          <w:szCs w:val="24"/>
          <w:lang w:eastAsia="ca-ES"/>
        </w:rPr>
        <w:br/>
      </w:r>
      <w:r w:rsidR="005361B7">
        <w:rPr>
          <w:rFonts w:ascii="Times New Roman" w:hAnsi="Times New Roman" w:cs="Times New Roman"/>
          <w:noProof/>
          <w:sz w:val="24"/>
          <w:szCs w:val="24"/>
          <w:lang w:eastAsia="ca-ES"/>
        </w:rPr>
        <w:t>Divendres 3 de maig 18.00 h</w:t>
      </w:r>
      <w:r w:rsidR="005361B7">
        <w:rPr>
          <w:rFonts w:ascii="Times New Roman" w:hAnsi="Times New Roman" w:cs="Times New Roman"/>
          <w:noProof/>
          <w:sz w:val="24"/>
          <w:szCs w:val="24"/>
          <w:lang w:eastAsia="ca-ES"/>
        </w:rPr>
        <w:br/>
        <w:t>Sala Laya</w:t>
      </w:r>
    </w:p>
    <w:p w14:paraId="53F96605" w14:textId="05BFA342" w:rsidR="005361B7" w:rsidRDefault="005361B7" w:rsidP="005361B7">
      <w:pPr>
        <w:rPr>
          <w:rFonts w:ascii="Times New Roman" w:hAnsi="Times New Roman" w:cs="Times New Roman"/>
          <w:noProof/>
          <w:sz w:val="24"/>
          <w:szCs w:val="24"/>
          <w:lang w:eastAsia="ca-ES"/>
        </w:rPr>
      </w:pPr>
      <w:r w:rsidRPr="005361B7">
        <w:rPr>
          <w:rFonts w:ascii="Times New Roman" w:hAnsi="Times New Roman" w:cs="Times New Roman"/>
          <w:noProof/>
          <w:sz w:val="24"/>
          <w:szCs w:val="24"/>
          <w:lang w:eastAsia="ca-ES"/>
        </w:rPr>
        <w:t xml:space="preserve">Raymond Depardon i Claudine Nougaret conversaran sobre el seu procés creatiu conjunt en aquesta trobada moderada per </w:t>
      </w:r>
      <w:r>
        <w:rPr>
          <w:rFonts w:ascii="Times New Roman" w:hAnsi="Times New Roman" w:cs="Times New Roman"/>
          <w:noProof/>
          <w:sz w:val="24"/>
          <w:szCs w:val="24"/>
          <w:lang w:eastAsia="ca-ES"/>
        </w:rPr>
        <w:t xml:space="preserve">la </w:t>
      </w:r>
      <w:r w:rsidRPr="005361B7">
        <w:rPr>
          <w:rFonts w:ascii="Times New Roman" w:hAnsi="Times New Roman" w:cs="Times New Roman"/>
          <w:noProof/>
          <w:sz w:val="24"/>
          <w:szCs w:val="24"/>
          <w:lang w:eastAsia="ca-ES"/>
        </w:rPr>
        <w:t>directora artística de</w:t>
      </w:r>
      <w:r>
        <w:rPr>
          <w:rFonts w:ascii="Times New Roman" w:hAnsi="Times New Roman" w:cs="Times New Roman"/>
          <w:noProof/>
          <w:sz w:val="24"/>
          <w:szCs w:val="24"/>
          <w:lang w:eastAsia="ca-ES"/>
        </w:rPr>
        <w:t>l</w:t>
      </w:r>
      <w:r w:rsidRPr="005361B7">
        <w:rPr>
          <w:rFonts w:ascii="Times New Roman" w:hAnsi="Times New Roman" w:cs="Times New Roman"/>
          <w:noProof/>
          <w:sz w:val="24"/>
          <w:szCs w:val="24"/>
          <w:lang w:eastAsia="ca-ES"/>
        </w:rPr>
        <w:t xml:space="preserve"> DocsBarcelona, Festival Int</w:t>
      </w:r>
      <w:r>
        <w:rPr>
          <w:rFonts w:ascii="Times New Roman" w:hAnsi="Times New Roman" w:cs="Times New Roman"/>
          <w:noProof/>
          <w:sz w:val="24"/>
          <w:szCs w:val="24"/>
          <w:lang w:eastAsia="ca-ES"/>
        </w:rPr>
        <w:t>ernacional de Cinema Documental, Anna Petrus.</w:t>
      </w:r>
    </w:p>
    <w:p w14:paraId="23E6BE1F" w14:textId="09F9C3F1" w:rsidR="005361B7" w:rsidRPr="005361B7" w:rsidRDefault="005361B7" w:rsidP="005361B7">
      <w:pPr>
        <w:rPr>
          <w:rFonts w:ascii="Times New Roman" w:hAnsi="Times New Roman" w:cs="Times New Roman"/>
          <w:i/>
          <w:noProof/>
          <w:sz w:val="24"/>
          <w:szCs w:val="24"/>
          <w:lang w:eastAsia="ca-ES"/>
        </w:rPr>
      </w:pPr>
      <w:r w:rsidRPr="005361B7">
        <w:rPr>
          <w:rFonts w:ascii="Times New Roman" w:hAnsi="Times New Roman" w:cs="Times New Roman"/>
          <w:i/>
          <w:noProof/>
          <w:sz w:val="24"/>
          <w:szCs w:val="24"/>
          <w:lang w:eastAsia="ca-ES"/>
        </w:rPr>
        <w:t>Sessió gratuïta.</w:t>
      </w:r>
    </w:p>
    <w:p w14:paraId="510E1DC9" w14:textId="0D6C5689" w:rsidR="005361B7" w:rsidRDefault="005361B7" w:rsidP="005361B7">
      <w:pPr>
        <w:rPr>
          <w:rFonts w:ascii="Times New Roman" w:hAnsi="Times New Roman" w:cs="Times New Roman"/>
          <w:noProof/>
          <w:sz w:val="24"/>
          <w:szCs w:val="24"/>
          <w:lang w:eastAsia="ca-ES"/>
        </w:rPr>
      </w:pPr>
    </w:p>
    <w:p w14:paraId="10406F5C" w14:textId="3824771F" w:rsidR="005361B7" w:rsidRDefault="005361B7" w:rsidP="005361B7">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Divendres 3 de maig 20.00 h</w:t>
      </w:r>
      <w:r>
        <w:rPr>
          <w:rFonts w:ascii="Times New Roman" w:hAnsi="Times New Roman" w:cs="Times New Roman"/>
          <w:noProof/>
          <w:sz w:val="24"/>
          <w:szCs w:val="24"/>
          <w:lang w:eastAsia="ca-ES"/>
        </w:rPr>
        <w:br/>
        <w:t>Sala Chomón</w:t>
      </w:r>
    </w:p>
    <w:p w14:paraId="783EB4BA" w14:textId="4BA71DEC" w:rsidR="005361B7" w:rsidRDefault="005361B7" w:rsidP="005361B7">
      <w:pPr>
        <w:rPr>
          <w:rFonts w:ascii="Times New Roman" w:hAnsi="Times New Roman" w:cs="Times New Roman"/>
          <w:noProof/>
          <w:sz w:val="24"/>
          <w:szCs w:val="24"/>
          <w:lang w:eastAsia="ca-ES"/>
        </w:rPr>
      </w:pPr>
      <w:r w:rsidRPr="005361B7">
        <w:rPr>
          <w:rFonts w:ascii="Times New Roman" w:hAnsi="Times New Roman" w:cs="Times New Roman"/>
          <w:b/>
          <w:noProof/>
          <w:sz w:val="24"/>
          <w:szCs w:val="24"/>
          <w:lang w:eastAsia="ca-ES"/>
        </w:rPr>
        <w:t>La Vie moderne</w:t>
      </w:r>
      <w:r>
        <w:rPr>
          <w:rFonts w:ascii="Times New Roman" w:hAnsi="Times New Roman" w:cs="Times New Roman"/>
          <w:b/>
          <w:noProof/>
          <w:sz w:val="24"/>
          <w:szCs w:val="24"/>
          <w:lang w:eastAsia="ca-ES"/>
        </w:rPr>
        <w:br/>
      </w:r>
      <w:r w:rsidRPr="005361B7">
        <w:rPr>
          <w:rFonts w:ascii="Times New Roman" w:hAnsi="Times New Roman" w:cs="Times New Roman"/>
          <w:noProof/>
          <w:sz w:val="24"/>
          <w:szCs w:val="24"/>
          <w:lang w:eastAsia="ca-ES"/>
        </w:rPr>
        <w:t>RAYMOND DEPARDON, 2008. França. VOSC. 88’. DCP.</w:t>
      </w:r>
    </w:p>
    <w:p w14:paraId="6533CDC2" w14:textId="030E825D" w:rsidR="005361B7" w:rsidRPr="005361B7" w:rsidRDefault="005361B7" w:rsidP="005361B7">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lastRenderedPageBreak/>
        <w:drawing>
          <wp:inline distT="0" distB="0" distL="0" distR="0" wp14:anchorId="5EABD132" wp14:editId="35D37CED">
            <wp:extent cx="5400040" cy="2298700"/>
            <wp:effectExtent l="0" t="0" r="0" b="635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a vie moderne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2298700"/>
                    </a:xfrm>
                    <a:prstGeom prst="rect">
                      <a:avLst/>
                    </a:prstGeom>
                  </pic:spPr>
                </pic:pic>
              </a:graphicData>
            </a:graphic>
          </wp:inline>
        </w:drawing>
      </w:r>
    </w:p>
    <w:p w14:paraId="7784375B" w14:textId="69683820" w:rsidR="005361B7" w:rsidRPr="005361B7" w:rsidRDefault="005361B7" w:rsidP="005361B7">
      <w:pPr>
        <w:rPr>
          <w:rFonts w:ascii="Times New Roman" w:hAnsi="Times New Roman" w:cs="Times New Roman"/>
          <w:noProof/>
          <w:sz w:val="24"/>
          <w:szCs w:val="24"/>
          <w:lang w:eastAsia="ca-ES"/>
        </w:rPr>
      </w:pPr>
      <w:r w:rsidRPr="005361B7">
        <w:rPr>
          <w:rFonts w:ascii="Times New Roman" w:hAnsi="Times New Roman" w:cs="Times New Roman"/>
          <w:noProof/>
          <w:sz w:val="24"/>
          <w:szCs w:val="24"/>
          <w:lang w:eastAsia="ca-ES"/>
        </w:rPr>
        <w:t>En la pel·lícula que culmina la seva trilogia sobre la</w:t>
      </w:r>
      <w:r>
        <w:rPr>
          <w:rFonts w:ascii="Times New Roman" w:hAnsi="Times New Roman" w:cs="Times New Roman"/>
          <w:noProof/>
          <w:sz w:val="24"/>
          <w:szCs w:val="24"/>
          <w:lang w:eastAsia="ca-ES"/>
        </w:rPr>
        <w:t xml:space="preserve"> </w:t>
      </w:r>
      <w:r w:rsidRPr="005361B7">
        <w:rPr>
          <w:rFonts w:ascii="Times New Roman" w:hAnsi="Times New Roman" w:cs="Times New Roman"/>
          <w:noProof/>
          <w:sz w:val="24"/>
          <w:szCs w:val="24"/>
          <w:lang w:eastAsia="ca-ES"/>
        </w:rPr>
        <w:t>regió rural on va néixer, Raymond Depardon fotografia</w:t>
      </w:r>
      <w:r>
        <w:rPr>
          <w:rFonts w:ascii="Times New Roman" w:hAnsi="Times New Roman" w:cs="Times New Roman"/>
          <w:noProof/>
          <w:sz w:val="24"/>
          <w:szCs w:val="24"/>
          <w:lang w:eastAsia="ca-ES"/>
        </w:rPr>
        <w:t xml:space="preserve"> </w:t>
      </w:r>
      <w:r w:rsidRPr="005361B7">
        <w:rPr>
          <w:rFonts w:ascii="Times New Roman" w:hAnsi="Times New Roman" w:cs="Times New Roman"/>
          <w:noProof/>
          <w:sz w:val="24"/>
          <w:szCs w:val="24"/>
          <w:lang w:eastAsia="ca-ES"/>
        </w:rPr>
        <w:t>els seus últims habitants, vells i joves, en la intimitat</w:t>
      </w:r>
      <w:r>
        <w:rPr>
          <w:rFonts w:ascii="Times New Roman" w:hAnsi="Times New Roman" w:cs="Times New Roman"/>
          <w:noProof/>
          <w:sz w:val="24"/>
          <w:szCs w:val="24"/>
          <w:lang w:eastAsia="ca-ES"/>
        </w:rPr>
        <w:t xml:space="preserve"> </w:t>
      </w:r>
      <w:r w:rsidRPr="005361B7">
        <w:rPr>
          <w:rFonts w:ascii="Times New Roman" w:hAnsi="Times New Roman" w:cs="Times New Roman"/>
          <w:noProof/>
          <w:sz w:val="24"/>
          <w:szCs w:val="24"/>
          <w:lang w:eastAsia="ca-ES"/>
        </w:rPr>
        <w:t>de les seves cases i dona compte d’una manera de</w:t>
      </w:r>
      <w:r>
        <w:rPr>
          <w:rFonts w:ascii="Times New Roman" w:hAnsi="Times New Roman" w:cs="Times New Roman"/>
          <w:noProof/>
          <w:sz w:val="24"/>
          <w:szCs w:val="24"/>
          <w:lang w:eastAsia="ca-ES"/>
        </w:rPr>
        <w:t xml:space="preserve"> </w:t>
      </w:r>
      <w:r w:rsidRPr="005361B7">
        <w:rPr>
          <w:rFonts w:ascii="Times New Roman" w:hAnsi="Times New Roman" w:cs="Times New Roman"/>
          <w:noProof/>
          <w:sz w:val="24"/>
          <w:szCs w:val="24"/>
          <w:lang w:eastAsia="ca-ES"/>
        </w:rPr>
        <w:t>vida que lentament avança cap a la seva desaparició.</w:t>
      </w:r>
      <w:r>
        <w:rPr>
          <w:rFonts w:ascii="Times New Roman" w:hAnsi="Times New Roman" w:cs="Times New Roman"/>
          <w:noProof/>
          <w:sz w:val="24"/>
          <w:szCs w:val="24"/>
          <w:lang w:eastAsia="ca-ES"/>
        </w:rPr>
        <w:t xml:space="preserve"> </w:t>
      </w:r>
    </w:p>
    <w:p w14:paraId="1A70D51F" w14:textId="69FAB48E" w:rsidR="005361B7" w:rsidRDefault="005361B7" w:rsidP="005361B7">
      <w:pPr>
        <w:rPr>
          <w:rFonts w:ascii="Times New Roman" w:hAnsi="Times New Roman" w:cs="Times New Roman"/>
          <w:noProof/>
          <w:sz w:val="24"/>
          <w:szCs w:val="24"/>
          <w:lang w:eastAsia="ca-ES"/>
        </w:rPr>
      </w:pPr>
      <w:r w:rsidRPr="005361B7">
        <w:rPr>
          <w:rFonts w:ascii="Times New Roman" w:hAnsi="Times New Roman" w:cs="Times New Roman"/>
          <w:i/>
          <w:noProof/>
          <w:sz w:val="24"/>
          <w:szCs w:val="24"/>
          <w:lang w:eastAsia="ca-ES"/>
        </w:rPr>
        <w:t>Presentació i col·loqui a càrrec</w:t>
      </w:r>
      <w:r w:rsidRPr="005361B7">
        <w:rPr>
          <w:rFonts w:ascii="Times New Roman" w:hAnsi="Times New Roman" w:cs="Times New Roman"/>
          <w:i/>
          <w:noProof/>
          <w:sz w:val="24"/>
          <w:szCs w:val="24"/>
          <w:lang w:eastAsia="ca-ES"/>
        </w:rPr>
        <w:t xml:space="preserve"> de Raymond Depardon</w:t>
      </w:r>
      <w:r w:rsidRPr="005361B7">
        <w:rPr>
          <w:rFonts w:ascii="Times New Roman" w:hAnsi="Times New Roman" w:cs="Times New Roman"/>
          <w:i/>
          <w:noProof/>
          <w:sz w:val="24"/>
          <w:szCs w:val="24"/>
          <w:lang w:eastAsia="ca-ES"/>
        </w:rPr>
        <w:t xml:space="preserve"> </w:t>
      </w:r>
      <w:r w:rsidRPr="005361B7">
        <w:rPr>
          <w:rFonts w:ascii="Times New Roman" w:hAnsi="Times New Roman" w:cs="Times New Roman"/>
          <w:i/>
          <w:noProof/>
          <w:sz w:val="24"/>
          <w:szCs w:val="24"/>
          <w:lang w:eastAsia="ca-ES"/>
        </w:rPr>
        <w:t>i Claudine Nougaret.</w:t>
      </w:r>
    </w:p>
    <w:p w14:paraId="51ED92B0" w14:textId="22214162" w:rsidR="005361B7" w:rsidRDefault="005361B7" w:rsidP="005361B7">
      <w:pPr>
        <w:rPr>
          <w:rFonts w:ascii="Times New Roman" w:hAnsi="Times New Roman" w:cs="Times New Roman"/>
          <w:noProof/>
          <w:sz w:val="24"/>
          <w:szCs w:val="24"/>
          <w:lang w:eastAsia="ca-ES"/>
        </w:rPr>
      </w:pPr>
    </w:p>
    <w:p w14:paraId="70D5FF1A" w14:textId="51B0263B" w:rsidR="005361B7" w:rsidRDefault="005361B7" w:rsidP="005361B7">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Les sessions del premi Docs&amp;Honor a Raymond Depardon i Claudine Nougaret es completen amb dues pel·lícules més: </w:t>
      </w:r>
      <w:r>
        <w:rPr>
          <w:rFonts w:ascii="Times New Roman" w:hAnsi="Times New Roman" w:cs="Times New Roman"/>
          <w:i/>
          <w:noProof/>
          <w:sz w:val="24"/>
          <w:szCs w:val="24"/>
          <w:lang w:eastAsia="ca-ES"/>
        </w:rPr>
        <w:t xml:space="preserve">Journal de France </w:t>
      </w:r>
      <w:r>
        <w:rPr>
          <w:rFonts w:ascii="Times New Roman" w:hAnsi="Times New Roman" w:cs="Times New Roman"/>
          <w:noProof/>
          <w:sz w:val="24"/>
          <w:szCs w:val="24"/>
          <w:lang w:eastAsia="ca-ES"/>
        </w:rPr>
        <w:t xml:space="preserve">(2012), dissabte 4 de maig a les 20.00 h a la Sala Laya, i </w:t>
      </w:r>
      <w:r w:rsidRPr="005230B6">
        <w:rPr>
          <w:rFonts w:ascii="Times New Roman" w:hAnsi="Times New Roman" w:cs="Times New Roman"/>
          <w:i/>
          <w:noProof/>
          <w:sz w:val="24"/>
          <w:szCs w:val="24"/>
          <w:lang w:eastAsia="ca-ES"/>
        </w:rPr>
        <w:t>10e chambre – Instants d’audience</w:t>
      </w:r>
      <w:r>
        <w:rPr>
          <w:rFonts w:ascii="Times New Roman" w:hAnsi="Times New Roman" w:cs="Times New Roman"/>
          <w:noProof/>
          <w:sz w:val="24"/>
          <w:szCs w:val="24"/>
          <w:lang w:eastAsia="ca-ES"/>
        </w:rPr>
        <w:t xml:space="preserve"> (2004)</w:t>
      </w:r>
      <w:r w:rsidR="005230B6">
        <w:rPr>
          <w:rFonts w:ascii="Times New Roman" w:hAnsi="Times New Roman" w:cs="Times New Roman"/>
          <w:noProof/>
          <w:sz w:val="24"/>
          <w:szCs w:val="24"/>
          <w:lang w:eastAsia="ca-ES"/>
        </w:rPr>
        <w:t>, dimarts 7 de maig a les 18.00 h a la Sala Laya.</w:t>
      </w:r>
    </w:p>
    <w:p w14:paraId="6DB787F6" w14:textId="34E7E31A" w:rsidR="005230B6" w:rsidRDefault="005230B6" w:rsidP="005361B7">
      <w:pPr>
        <w:rPr>
          <w:rFonts w:ascii="Times New Roman" w:hAnsi="Times New Roman" w:cs="Times New Roman"/>
          <w:noProof/>
          <w:sz w:val="24"/>
          <w:szCs w:val="24"/>
          <w:lang w:eastAsia="ca-ES"/>
        </w:rPr>
      </w:pPr>
    </w:p>
    <w:p w14:paraId="3F00244D" w14:textId="44DCAEC0" w:rsidR="005230B6" w:rsidRPr="005230B6" w:rsidRDefault="005230B6" w:rsidP="005230B6">
      <w:pPr>
        <w:rPr>
          <w:rFonts w:ascii="Times New Roman" w:hAnsi="Times New Roman" w:cs="Times New Roman"/>
          <w:noProof/>
          <w:sz w:val="20"/>
          <w:szCs w:val="24"/>
          <w:lang w:eastAsia="ca-ES"/>
        </w:rPr>
      </w:pPr>
      <w:r>
        <w:rPr>
          <w:rFonts w:ascii="Times New Roman" w:hAnsi="Times New Roman" w:cs="Times New Roman"/>
          <w:noProof/>
          <w:sz w:val="24"/>
          <w:szCs w:val="24"/>
          <w:lang w:eastAsia="ca-ES"/>
        </w:rPr>
        <w:drawing>
          <wp:inline distT="0" distB="0" distL="0" distR="0" wp14:anchorId="4E37225D" wp14:editId="7498541E">
            <wp:extent cx="5400040" cy="3040380"/>
            <wp:effectExtent l="0" t="0" r="0" b="762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0 Chambre.jpg"/>
                    <pic:cNvPicPr/>
                  </pic:nvPicPr>
                  <pic:blipFill>
                    <a:blip r:embed="rId12">
                      <a:extLst>
                        <a:ext uri="{28A0092B-C50C-407E-A947-70E740481C1C}">
                          <a14:useLocalDpi xmlns:a14="http://schemas.microsoft.com/office/drawing/2010/main" val="0"/>
                        </a:ext>
                      </a:extLst>
                    </a:blip>
                    <a:stretch>
                      <a:fillRect/>
                    </a:stretch>
                  </pic:blipFill>
                  <pic:spPr>
                    <a:xfrm>
                      <a:off x="0" y="0"/>
                      <a:ext cx="5400040" cy="3040380"/>
                    </a:xfrm>
                    <a:prstGeom prst="rect">
                      <a:avLst/>
                    </a:prstGeom>
                  </pic:spPr>
                </pic:pic>
              </a:graphicData>
            </a:graphic>
          </wp:inline>
        </w:drawing>
      </w:r>
      <w:r>
        <w:rPr>
          <w:rFonts w:ascii="Times New Roman" w:hAnsi="Times New Roman" w:cs="Times New Roman"/>
          <w:noProof/>
          <w:sz w:val="24"/>
          <w:szCs w:val="24"/>
          <w:lang w:eastAsia="ca-ES"/>
        </w:rPr>
        <w:br/>
      </w:r>
      <w:r w:rsidRPr="005230B6">
        <w:rPr>
          <w:rFonts w:ascii="Times New Roman" w:hAnsi="Times New Roman" w:cs="Times New Roman"/>
          <w:i/>
          <w:noProof/>
          <w:sz w:val="20"/>
          <w:szCs w:val="24"/>
          <w:lang w:eastAsia="ca-ES"/>
        </w:rPr>
        <w:t>10e chambre – Instants d’audience</w:t>
      </w:r>
    </w:p>
    <w:sectPr w:rsidR="005230B6" w:rsidRPr="005230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719FC"/>
    <w:multiLevelType w:val="hybridMultilevel"/>
    <w:tmpl w:val="F5DE01A8"/>
    <w:lvl w:ilvl="0" w:tplc="FBC4357A">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453A6"/>
    <w:rsid w:val="00060E82"/>
    <w:rsid w:val="00070F47"/>
    <w:rsid w:val="00074C5D"/>
    <w:rsid w:val="0007690C"/>
    <w:rsid w:val="000939B0"/>
    <w:rsid w:val="000D3A25"/>
    <w:rsid w:val="000D4193"/>
    <w:rsid w:val="000D79E0"/>
    <w:rsid w:val="000E1F1E"/>
    <w:rsid w:val="000E4103"/>
    <w:rsid w:val="000F4465"/>
    <w:rsid w:val="001013AB"/>
    <w:rsid w:val="0010728B"/>
    <w:rsid w:val="0011483A"/>
    <w:rsid w:val="00114B6D"/>
    <w:rsid w:val="001267C8"/>
    <w:rsid w:val="001366C3"/>
    <w:rsid w:val="0015437D"/>
    <w:rsid w:val="0016061E"/>
    <w:rsid w:val="001613EE"/>
    <w:rsid w:val="00166CFE"/>
    <w:rsid w:val="00174E3B"/>
    <w:rsid w:val="001758F1"/>
    <w:rsid w:val="00180C0C"/>
    <w:rsid w:val="00181504"/>
    <w:rsid w:val="001A092A"/>
    <w:rsid w:val="001C02C8"/>
    <w:rsid w:val="001F4C8F"/>
    <w:rsid w:val="001F6337"/>
    <w:rsid w:val="001F740D"/>
    <w:rsid w:val="002052E6"/>
    <w:rsid w:val="00220CB0"/>
    <w:rsid w:val="0023620A"/>
    <w:rsid w:val="0023726A"/>
    <w:rsid w:val="00255BC7"/>
    <w:rsid w:val="00262757"/>
    <w:rsid w:val="002655C3"/>
    <w:rsid w:val="00272250"/>
    <w:rsid w:val="00297A2C"/>
    <w:rsid w:val="002A0BD1"/>
    <w:rsid w:val="002B0A9D"/>
    <w:rsid w:val="002C1E54"/>
    <w:rsid w:val="002E34D9"/>
    <w:rsid w:val="002E5093"/>
    <w:rsid w:val="002E6D48"/>
    <w:rsid w:val="002F2F94"/>
    <w:rsid w:val="0030168E"/>
    <w:rsid w:val="003157CF"/>
    <w:rsid w:val="00347252"/>
    <w:rsid w:val="0036024B"/>
    <w:rsid w:val="0036082E"/>
    <w:rsid w:val="00371DDA"/>
    <w:rsid w:val="00374B8B"/>
    <w:rsid w:val="00394115"/>
    <w:rsid w:val="00395A4F"/>
    <w:rsid w:val="003B6E1D"/>
    <w:rsid w:val="003C586A"/>
    <w:rsid w:val="003D323B"/>
    <w:rsid w:val="003E78A7"/>
    <w:rsid w:val="003F7193"/>
    <w:rsid w:val="003F72D5"/>
    <w:rsid w:val="00451BFA"/>
    <w:rsid w:val="0045632E"/>
    <w:rsid w:val="00466D3B"/>
    <w:rsid w:val="004B34FD"/>
    <w:rsid w:val="004C6DE4"/>
    <w:rsid w:val="004F06EF"/>
    <w:rsid w:val="004F117A"/>
    <w:rsid w:val="005230B6"/>
    <w:rsid w:val="005320CF"/>
    <w:rsid w:val="005361B7"/>
    <w:rsid w:val="00554492"/>
    <w:rsid w:val="005606E6"/>
    <w:rsid w:val="00561191"/>
    <w:rsid w:val="005A01A9"/>
    <w:rsid w:val="005A2554"/>
    <w:rsid w:val="005A66E3"/>
    <w:rsid w:val="005B39E2"/>
    <w:rsid w:val="005C1599"/>
    <w:rsid w:val="005E2319"/>
    <w:rsid w:val="005E2BCF"/>
    <w:rsid w:val="005F2250"/>
    <w:rsid w:val="005F39DE"/>
    <w:rsid w:val="005F4A34"/>
    <w:rsid w:val="0060079B"/>
    <w:rsid w:val="00633752"/>
    <w:rsid w:val="0063655D"/>
    <w:rsid w:val="0065207D"/>
    <w:rsid w:val="00652AA1"/>
    <w:rsid w:val="006613A1"/>
    <w:rsid w:val="00663D15"/>
    <w:rsid w:val="00675661"/>
    <w:rsid w:val="00686616"/>
    <w:rsid w:val="00692A18"/>
    <w:rsid w:val="006A1DEA"/>
    <w:rsid w:val="006B7E4C"/>
    <w:rsid w:val="006C0C56"/>
    <w:rsid w:val="006C3E36"/>
    <w:rsid w:val="006D2C5B"/>
    <w:rsid w:val="006E3C79"/>
    <w:rsid w:val="006F2A7C"/>
    <w:rsid w:val="00706916"/>
    <w:rsid w:val="00710059"/>
    <w:rsid w:val="007231E2"/>
    <w:rsid w:val="00723455"/>
    <w:rsid w:val="0072476A"/>
    <w:rsid w:val="00726EEC"/>
    <w:rsid w:val="00747691"/>
    <w:rsid w:val="00757B95"/>
    <w:rsid w:val="007626F3"/>
    <w:rsid w:val="00786CCA"/>
    <w:rsid w:val="007954CF"/>
    <w:rsid w:val="007A1ECB"/>
    <w:rsid w:val="007A4FF5"/>
    <w:rsid w:val="007B54E1"/>
    <w:rsid w:val="007C285A"/>
    <w:rsid w:val="007D14E2"/>
    <w:rsid w:val="00830EB5"/>
    <w:rsid w:val="008373C3"/>
    <w:rsid w:val="00870D9A"/>
    <w:rsid w:val="00886490"/>
    <w:rsid w:val="008918DD"/>
    <w:rsid w:val="008A119E"/>
    <w:rsid w:val="008B2213"/>
    <w:rsid w:val="008B5644"/>
    <w:rsid w:val="008C06D8"/>
    <w:rsid w:val="008C06FE"/>
    <w:rsid w:val="008C0809"/>
    <w:rsid w:val="008D00D8"/>
    <w:rsid w:val="008E2D9E"/>
    <w:rsid w:val="008F048A"/>
    <w:rsid w:val="008F52D8"/>
    <w:rsid w:val="0093522C"/>
    <w:rsid w:val="009406AA"/>
    <w:rsid w:val="009458A5"/>
    <w:rsid w:val="0095448B"/>
    <w:rsid w:val="00954E29"/>
    <w:rsid w:val="00992320"/>
    <w:rsid w:val="009A0FC5"/>
    <w:rsid w:val="009D13AC"/>
    <w:rsid w:val="009E668F"/>
    <w:rsid w:val="009F00CD"/>
    <w:rsid w:val="009F44EA"/>
    <w:rsid w:val="009F4577"/>
    <w:rsid w:val="009F6752"/>
    <w:rsid w:val="00A0093D"/>
    <w:rsid w:val="00A03D74"/>
    <w:rsid w:val="00A079BA"/>
    <w:rsid w:val="00A111BB"/>
    <w:rsid w:val="00A1350B"/>
    <w:rsid w:val="00A14D7E"/>
    <w:rsid w:val="00A21B4C"/>
    <w:rsid w:val="00A21B5A"/>
    <w:rsid w:val="00A311A3"/>
    <w:rsid w:val="00A31640"/>
    <w:rsid w:val="00A456B8"/>
    <w:rsid w:val="00A60E3C"/>
    <w:rsid w:val="00A644E8"/>
    <w:rsid w:val="00A817DE"/>
    <w:rsid w:val="00A95CEF"/>
    <w:rsid w:val="00AB014A"/>
    <w:rsid w:val="00AB17D0"/>
    <w:rsid w:val="00AB20E0"/>
    <w:rsid w:val="00AB4A19"/>
    <w:rsid w:val="00AB5322"/>
    <w:rsid w:val="00AB5CC5"/>
    <w:rsid w:val="00AC47EE"/>
    <w:rsid w:val="00AE389A"/>
    <w:rsid w:val="00B65F58"/>
    <w:rsid w:val="00B74E35"/>
    <w:rsid w:val="00B82649"/>
    <w:rsid w:val="00B9755B"/>
    <w:rsid w:val="00BA068D"/>
    <w:rsid w:val="00BA55E9"/>
    <w:rsid w:val="00BD5D40"/>
    <w:rsid w:val="00BE7799"/>
    <w:rsid w:val="00C00DA4"/>
    <w:rsid w:val="00C07936"/>
    <w:rsid w:val="00C10C26"/>
    <w:rsid w:val="00C147ED"/>
    <w:rsid w:val="00C275E3"/>
    <w:rsid w:val="00C32008"/>
    <w:rsid w:val="00C37BFB"/>
    <w:rsid w:val="00C50CBF"/>
    <w:rsid w:val="00C54CD4"/>
    <w:rsid w:val="00C707DE"/>
    <w:rsid w:val="00C750DF"/>
    <w:rsid w:val="00C9295C"/>
    <w:rsid w:val="00C94D71"/>
    <w:rsid w:val="00CB156C"/>
    <w:rsid w:val="00CB5EB3"/>
    <w:rsid w:val="00CB7C81"/>
    <w:rsid w:val="00CC7F8E"/>
    <w:rsid w:val="00CD57CB"/>
    <w:rsid w:val="00CE563D"/>
    <w:rsid w:val="00CF180F"/>
    <w:rsid w:val="00D377AF"/>
    <w:rsid w:val="00D56854"/>
    <w:rsid w:val="00D61436"/>
    <w:rsid w:val="00D62C50"/>
    <w:rsid w:val="00D70BAD"/>
    <w:rsid w:val="00D737BC"/>
    <w:rsid w:val="00D73DC1"/>
    <w:rsid w:val="00D83BB7"/>
    <w:rsid w:val="00DA0CF2"/>
    <w:rsid w:val="00DA2C52"/>
    <w:rsid w:val="00DB0136"/>
    <w:rsid w:val="00DB6159"/>
    <w:rsid w:val="00DC730B"/>
    <w:rsid w:val="00DF25A4"/>
    <w:rsid w:val="00DF3D62"/>
    <w:rsid w:val="00E01E5B"/>
    <w:rsid w:val="00E16793"/>
    <w:rsid w:val="00E50798"/>
    <w:rsid w:val="00E5361F"/>
    <w:rsid w:val="00E62990"/>
    <w:rsid w:val="00E67643"/>
    <w:rsid w:val="00E70B9B"/>
    <w:rsid w:val="00E774F8"/>
    <w:rsid w:val="00E775BC"/>
    <w:rsid w:val="00E80E57"/>
    <w:rsid w:val="00E8372A"/>
    <w:rsid w:val="00EB3E63"/>
    <w:rsid w:val="00EC09B4"/>
    <w:rsid w:val="00EC1DF5"/>
    <w:rsid w:val="00ED22E3"/>
    <w:rsid w:val="00ED4E5B"/>
    <w:rsid w:val="00EE2C06"/>
    <w:rsid w:val="00F24DAC"/>
    <w:rsid w:val="00F64196"/>
    <w:rsid w:val="00F67DFD"/>
    <w:rsid w:val="00F81BBD"/>
    <w:rsid w:val="00FA7C8F"/>
    <w:rsid w:val="00FB06ED"/>
    <w:rsid w:val="00FC38B7"/>
    <w:rsid w:val="00FC4D3E"/>
    <w:rsid w:val="00FC79EE"/>
    <w:rsid w:val="00FC7DFC"/>
    <w:rsid w:val="00FD00C9"/>
    <w:rsid w:val="00FD11F8"/>
    <w:rsid w:val="00FD426C"/>
    <w:rsid w:val="00FE2F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EA62"/>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 w:type="paragraph" w:styleId="Pargrafdellista">
    <w:name w:val="List Paragraph"/>
    <w:basedOn w:val="Normal"/>
    <w:uiPriority w:val="34"/>
    <w:qFormat/>
    <w:rsid w:val="005A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4311">
      <w:bodyDiv w:val="1"/>
      <w:marLeft w:val="0"/>
      <w:marRight w:val="0"/>
      <w:marTop w:val="0"/>
      <w:marBottom w:val="0"/>
      <w:divBdr>
        <w:top w:val="none" w:sz="0" w:space="0" w:color="auto"/>
        <w:left w:val="none" w:sz="0" w:space="0" w:color="auto"/>
        <w:bottom w:val="none" w:sz="0" w:space="0" w:color="auto"/>
        <w:right w:val="none" w:sz="0" w:space="0" w:color="auto"/>
      </w:divBdr>
    </w:div>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oteca.cat/web/ca/cicle/raymond-depardon-i-claudine-nougaret-docsbarcelona-20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docsbarcelona.com/festival/festival-edicio-2024/programacio-2024" TargetMode="Externa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457</Words>
  <Characters>2606</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3</cp:revision>
  <dcterms:created xsi:type="dcterms:W3CDTF">2024-04-30T13:57:00Z</dcterms:created>
  <dcterms:modified xsi:type="dcterms:W3CDTF">2024-04-30T15:22:00Z</dcterms:modified>
</cp:coreProperties>
</file>