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ulaambquadrcula"/>
        <w:tblW w:w="85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3"/>
        <w:gridCol w:w="1990"/>
        <w:gridCol w:w="3401"/>
      </w:tblGrid>
      <w:tr w:rsidR="00172312" w:rsidRPr="00313DD0" w14:paraId="1F43B861" w14:textId="77777777" w:rsidTr="00FD11F8">
        <w:tc>
          <w:tcPr>
            <w:tcW w:w="3113" w:type="dxa"/>
          </w:tcPr>
          <w:p w14:paraId="48AFE263" w14:textId="230CCDD7" w:rsidR="003B6E1D" w:rsidRPr="00313DD0" w:rsidRDefault="00BD5D40" w:rsidP="00B01387">
            <w:pP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bookmarkStart w:id="0" w:name="_GoBack"/>
            <w:r w:rsidRPr="00313DD0">
              <w:rPr>
                <w:rFonts w:ascii="Arial" w:hAnsi="Arial" w:cs="Arial"/>
                <w:b/>
                <w:bCs/>
                <w:i/>
                <w:iCs/>
                <w:noProof/>
                <w:sz w:val="24"/>
                <w:szCs w:val="24"/>
                <w:lang w:eastAsia="ca-ES"/>
              </w:rPr>
              <w:drawing>
                <wp:inline distT="0" distB="0" distL="0" distR="0" wp14:anchorId="3D417D15" wp14:editId="372F5823">
                  <wp:extent cx="1515671" cy="1017638"/>
                  <wp:effectExtent l="0" t="0" r="8890" b="0"/>
                  <wp:docPr id="1" name="Imat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594" cy="1053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0" w:type="dxa"/>
          </w:tcPr>
          <w:p w14:paraId="1E8CBCB2" w14:textId="77777777" w:rsidR="003B6E1D" w:rsidRPr="00313DD0" w:rsidRDefault="003B6E1D" w:rsidP="00B01387">
            <w:pPr>
              <w:jc w:val="right"/>
              <w:rPr>
                <w:rFonts w:ascii="Arial" w:hAnsi="Arial" w:cs="Arial"/>
                <w:sz w:val="12"/>
                <w:lang w:eastAsia="ca-ES"/>
              </w:rPr>
            </w:pPr>
          </w:p>
          <w:p w14:paraId="182FAC24" w14:textId="22326D62" w:rsidR="003B6E1D" w:rsidRPr="00313DD0" w:rsidRDefault="003B6E1D" w:rsidP="00B01387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401" w:type="dxa"/>
          </w:tcPr>
          <w:p w14:paraId="1C7A756F" w14:textId="77777777" w:rsidR="003F72D5" w:rsidRPr="00825F77" w:rsidRDefault="003F72D5" w:rsidP="00FD11F8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2"/>
                <w:szCs w:val="24"/>
              </w:rPr>
            </w:pPr>
          </w:p>
          <w:p w14:paraId="28354924" w14:textId="5AA9540F" w:rsidR="000755D4" w:rsidRPr="00313DD0" w:rsidRDefault="000755D4" w:rsidP="00FD11F8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14:paraId="040533F7" w14:textId="77777777" w:rsidR="002C1E54" w:rsidRPr="00313DD0" w:rsidRDefault="002C1E54" w:rsidP="00FD11F8">
      <w:pPr>
        <w:jc w:val="right"/>
        <w:rPr>
          <w:rFonts w:ascii="Arial" w:hAnsi="Arial" w:cs="Arial"/>
          <w:b/>
        </w:rPr>
      </w:pPr>
    </w:p>
    <w:p w14:paraId="56A72C39" w14:textId="77777777" w:rsidR="001366C3" w:rsidRPr="00313DD0" w:rsidRDefault="001366C3" w:rsidP="00BA068D">
      <w:pPr>
        <w:ind w:left="6372"/>
        <w:rPr>
          <w:rFonts w:ascii="Arial" w:hAnsi="Arial" w:cs="Arial"/>
          <w:b/>
          <w:bCs/>
          <w:i/>
          <w:iCs/>
          <w:sz w:val="24"/>
          <w:szCs w:val="24"/>
        </w:rPr>
      </w:pPr>
      <w:r w:rsidRPr="00313DD0">
        <w:rPr>
          <w:rFonts w:ascii="Arial" w:hAnsi="Arial" w:cs="Arial"/>
          <w:b/>
          <w:bCs/>
          <w:i/>
          <w:iCs/>
          <w:sz w:val="24"/>
          <w:szCs w:val="24"/>
        </w:rPr>
        <w:t>Nota de premsa</w:t>
      </w:r>
    </w:p>
    <w:p w14:paraId="665867F6" w14:textId="355E58F8" w:rsidR="001366C3" w:rsidRDefault="001366C3" w:rsidP="001366C3">
      <w:pPr>
        <w:ind w:left="6372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566617D0" w14:textId="10664F12" w:rsidR="001920EB" w:rsidRDefault="003903FD" w:rsidP="00C822E5">
      <w:pPr>
        <w:rPr>
          <w:rFonts w:ascii="Arial" w:hAnsi="Arial" w:cs="Arial"/>
          <w:b/>
          <w:color w:val="FF0000"/>
          <w:sz w:val="36"/>
          <w:szCs w:val="32"/>
        </w:rPr>
      </w:pPr>
      <w:proofErr w:type="spellStart"/>
      <w:r w:rsidRPr="003903FD">
        <w:rPr>
          <w:rFonts w:ascii="Arial" w:hAnsi="Arial" w:cs="Arial"/>
          <w:b/>
          <w:color w:val="FF0000"/>
          <w:sz w:val="36"/>
          <w:szCs w:val="32"/>
        </w:rPr>
        <w:t>Camille</w:t>
      </w:r>
      <w:proofErr w:type="spellEnd"/>
      <w:r w:rsidRPr="003903FD">
        <w:rPr>
          <w:rFonts w:ascii="Arial" w:hAnsi="Arial" w:cs="Arial"/>
          <w:b/>
          <w:color w:val="FF0000"/>
          <w:sz w:val="36"/>
          <w:szCs w:val="32"/>
        </w:rPr>
        <w:t xml:space="preserve"> </w:t>
      </w:r>
      <w:proofErr w:type="spellStart"/>
      <w:r w:rsidRPr="003903FD">
        <w:rPr>
          <w:rFonts w:ascii="Arial" w:hAnsi="Arial" w:cs="Arial"/>
          <w:b/>
          <w:color w:val="FF0000"/>
          <w:sz w:val="36"/>
          <w:szCs w:val="32"/>
        </w:rPr>
        <w:t>Billops</w:t>
      </w:r>
      <w:proofErr w:type="spellEnd"/>
      <w:r w:rsidRPr="003903FD">
        <w:rPr>
          <w:rFonts w:ascii="Arial" w:hAnsi="Arial" w:cs="Arial"/>
          <w:b/>
          <w:color w:val="FF0000"/>
          <w:sz w:val="36"/>
          <w:szCs w:val="32"/>
        </w:rPr>
        <w:t xml:space="preserve"> i James </w:t>
      </w:r>
      <w:proofErr w:type="spellStart"/>
      <w:r w:rsidRPr="003903FD">
        <w:rPr>
          <w:rFonts w:ascii="Arial" w:hAnsi="Arial" w:cs="Arial"/>
          <w:b/>
          <w:color w:val="FF0000"/>
          <w:sz w:val="36"/>
          <w:szCs w:val="32"/>
        </w:rPr>
        <w:t>Hatch</w:t>
      </w:r>
      <w:proofErr w:type="spellEnd"/>
      <w:r>
        <w:rPr>
          <w:rFonts w:ascii="Arial" w:hAnsi="Arial" w:cs="Arial"/>
          <w:b/>
          <w:color w:val="FF0000"/>
          <w:sz w:val="36"/>
          <w:szCs w:val="32"/>
        </w:rPr>
        <w:t xml:space="preserve">: </w:t>
      </w:r>
      <w:r w:rsidR="00450731">
        <w:rPr>
          <w:rFonts w:ascii="Arial" w:hAnsi="Arial" w:cs="Arial"/>
          <w:b/>
          <w:color w:val="FF0000"/>
          <w:sz w:val="36"/>
          <w:szCs w:val="32"/>
        </w:rPr>
        <w:br/>
      </w:r>
      <w:r>
        <w:rPr>
          <w:rFonts w:ascii="Arial" w:hAnsi="Arial" w:cs="Arial"/>
          <w:b/>
          <w:color w:val="FF0000"/>
          <w:sz w:val="36"/>
          <w:szCs w:val="32"/>
        </w:rPr>
        <w:t>la veu de la comunitat afroamericana</w:t>
      </w:r>
    </w:p>
    <w:p w14:paraId="0C00DA7C" w14:textId="77777777" w:rsidR="003903FD" w:rsidRDefault="003903FD" w:rsidP="00C822E5">
      <w:pPr>
        <w:rPr>
          <w:rFonts w:ascii="Arial" w:hAnsi="Arial" w:cs="Arial"/>
          <w:b/>
          <w:color w:val="FF0000"/>
          <w:sz w:val="24"/>
          <w:szCs w:val="32"/>
        </w:rPr>
      </w:pPr>
    </w:p>
    <w:p w14:paraId="0679F7F1" w14:textId="75BB7780" w:rsidR="0056640F" w:rsidRPr="0056640F" w:rsidRDefault="0056640F" w:rsidP="0056640F">
      <w:pPr>
        <w:rPr>
          <w:rFonts w:ascii="Arial" w:hAnsi="Arial" w:cs="Arial"/>
          <w:b/>
          <w:sz w:val="24"/>
          <w:szCs w:val="32"/>
        </w:rPr>
      </w:pPr>
      <w:r w:rsidRPr="0056640F">
        <w:rPr>
          <w:rFonts w:ascii="Arial" w:hAnsi="Arial" w:cs="Arial"/>
          <w:b/>
          <w:sz w:val="24"/>
          <w:szCs w:val="32"/>
        </w:rPr>
        <w:t xml:space="preserve">La restauració de les pel·lícules de la pionera i polifacètica artista </w:t>
      </w:r>
      <w:proofErr w:type="spellStart"/>
      <w:r w:rsidRPr="0056640F">
        <w:rPr>
          <w:rFonts w:ascii="Arial" w:hAnsi="Arial" w:cs="Arial"/>
          <w:b/>
          <w:sz w:val="24"/>
          <w:szCs w:val="32"/>
        </w:rPr>
        <w:t>Camille</w:t>
      </w:r>
      <w:proofErr w:type="spellEnd"/>
      <w:r w:rsidRPr="0056640F">
        <w:rPr>
          <w:rFonts w:ascii="Arial" w:hAnsi="Arial" w:cs="Arial"/>
          <w:b/>
          <w:sz w:val="24"/>
          <w:szCs w:val="32"/>
        </w:rPr>
        <w:t xml:space="preserve"> </w:t>
      </w:r>
      <w:proofErr w:type="spellStart"/>
      <w:r w:rsidRPr="0056640F">
        <w:rPr>
          <w:rFonts w:ascii="Arial" w:hAnsi="Arial" w:cs="Arial"/>
          <w:b/>
          <w:sz w:val="24"/>
          <w:szCs w:val="32"/>
        </w:rPr>
        <w:t>Billops</w:t>
      </w:r>
      <w:proofErr w:type="spellEnd"/>
      <w:r w:rsidRPr="0056640F">
        <w:rPr>
          <w:rFonts w:ascii="Arial" w:hAnsi="Arial" w:cs="Arial"/>
          <w:b/>
          <w:sz w:val="24"/>
          <w:szCs w:val="32"/>
        </w:rPr>
        <w:t xml:space="preserve"> i el seu company James </w:t>
      </w:r>
      <w:proofErr w:type="spellStart"/>
      <w:r w:rsidRPr="0056640F">
        <w:rPr>
          <w:rFonts w:ascii="Arial" w:hAnsi="Arial" w:cs="Arial"/>
          <w:b/>
          <w:sz w:val="24"/>
          <w:szCs w:val="32"/>
        </w:rPr>
        <w:t>Hatch</w:t>
      </w:r>
      <w:proofErr w:type="spellEnd"/>
      <w:r w:rsidRPr="0056640F">
        <w:rPr>
          <w:rFonts w:ascii="Arial" w:hAnsi="Arial" w:cs="Arial"/>
          <w:b/>
          <w:sz w:val="24"/>
          <w:szCs w:val="32"/>
        </w:rPr>
        <w:t xml:space="preserve"> és una oportunitat única de redescobrir el seu </w:t>
      </w:r>
      <w:r>
        <w:rPr>
          <w:rFonts w:ascii="Arial" w:hAnsi="Arial" w:cs="Arial"/>
          <w:b/>
          <w:sz w:val="24"/>
          <w:szCs w:val="32"/>
        </w:rPr>
        <w:t xml:space="preserve">llegat com a cronistes </w:t>
      </w:r>
      <w:r w:rsidRPr="0056640F">
        <w:rPr>
          <w:rFonts w:ascii="Arial" w:hAnsi="Arial" w:cs="Arial"/>
          <w:b/>
          <w:sz w:val="24"/>
          <w:szCs w:val="32"/>
        </w:rPr>
        <w:t>de la d</w:t>
      </w:r>
      <w:r>
        <w:rPr>
          <w:rFonts w:ascii="Arial" w:hAnsi="Arial" w:cs="Arial"/>
          <w:b/>
          <w:sz w:val="24"/>
          <w:szCs w:val="32"/>
        </w:rPr>
        <w:t>iàspora negra als Estats Units</w:t>
      </w:r>
    </w:p>
    <w:p w14:paraId="606B1E3B" w14:textId="1E6E0A85" w:rsidR="00986FF2" w:rsidRDefault="0056640F" w:rsidP="0056640F">
      <w:pPr>
        <w:rPr>
          <w:rFonts w:ascii="Arial" w:hAnsi="Arial" w:cs="Arial"/>
          <w:b/>
          <w:sz w:val="24"/>
          <w:szCs w:val="32"/>
        </w:rPr>
      </w:pPr>
      <w:r w:rsidRPr="0056640F">
        <w:rPr>
          <w:rFonts w:ascii="Arial" w:hAnsi="Arial" w:cs="Arial"/>
          <w:b/>
          <w:sz w:val="24"/>
          <w:szCs w:val="32"/>
        </w:rPr>
        <w:t xml:space="preserve">Movent-se entre el documental i la ficció, les obres de </w:t>
      </w:r>
      <w:proofErr w:type="spellStart"/>
      <w:r w:rsidRPr="0056640F">
        <w:rPr>
          <w:rFonts w:ascii="Arial" w:hAnsi="Arial" w:cs="Arial"/>
          <w:b/>
          <w:sz w:val="24"/>
          <w:szCs w:val="32"/>
        </w:rPr>
        <w:t>Billops</w:t>
      </w:r>
      <w:proofErr w:type="spellEnd"/>
      <w:r w:rsidRPr="0056640F">
        <w:rPr>
          <w:rFonts w:ascii="Arial" w:hAnsi="Arial" w:cs="Arial"/>
          <w:b/>
          <w:sz w:val="24"/>
          <w:szCs w:val="32"/>
        </w:rPr>
        <w:t>/</w:t>
      </w:r>
      <w:proofErr w:type="spellStart"/>
      <w:r w:rsidRPr="0056640F">
        <w:rPr>
          <w:rFonts w:ascii="Arial" w:hAnsi="Arial" w:cs="Arial"/>
          <w:b/>
          <w:sz w:val="24"/>
          <w:szCs w:val="32"/>
        </w:rPr>
        <w:t>Hatch</w:t>
      </w:r>
      <w:proofErr w:type="spellEnd"/>
      <w:r w:rsidRPr="0056640F">
        <w:rPr>
          <w:rFonts w:ascii="Arial" w:hAnsi="Arial" w:cs="Arial"/>
          <w:b/>
          <w:sz w:val="24"/>
          <w:szCs w:val="32"/>
        </w:rPr>
        <w:t xml:space="preserve"> parteixen del testimoni personal per avançar-se als debats d’ara mateix sobre racisme o gènere, parlant</w:t>
      </w:r>
      <w:r>
        <w:rPr>
          <w:rFonts w:ascii="Arial" w:hAnsi="Arial" w:cs="Arial"/>
          <w:b/>
          <w:sz w:val="24"/>
          <w:szCs w:val="32"/>
        </w:rPr>
        <w:t>-ne amb valentia i sensibilitat</w:t>
      </w:r>
    </w:p>
    <w:p w14:paraId="7E965147" w14:textId="77777777" w:rsidR="0056640F" w:rsidRDefault="0056640F" w:rsidP="0056640F">
      <w:pPr>
        <w:rPr>
          <w:rFonts w:ascii="Arial" w:hAnsi="Arial" w:cs="Arial"/>
          <w:sz w:val="24"/>
          <w:szCs w:val="24"/>
          <w:lang w:eastAsia="ca-ES"/>
        </w:rPr>
      </w:pPr>
    </w:p>
    <w:p w14:paraId="65B43DD8" w14:textId="70ACB1B3" w:rsidR="00825F77" w:rsidRDefault="003903FD" w:rsidP="00C822E5">
      <w:pPr>
        <w:rPr>
          <w:rFonts w:ascii="Arial" w:hAnsi="Arial" w:cs="Arial"/>
          <w:sz w:val="24"/>
          <w:szCs w:val="24"/>
          <w:lang w:eastAsia="ca-ES"/>
        </w:rPr>
      </w:pPr>
      <w:r>
        <w:rPr>
          <w:rFonts w:ascii="Arial" w:hAnsi="Arial" w:cs="Arial"/>
          <w:noProof/>
          <w:sz w:val="24"/>
          <w:szCs w:val="24"/>
          <w:lang w:eastAsia="ca-ES"/>
        </w:rPr>
        <w:drawing>
          <wp:inline distT="0" distB="0" distL="0" distR="0" wp14:anchorId="0AF13E24" wp14:editId="2B3A2510">
            <wp:extent cx="5400040" cy="2880360"/>
            <wp:effectExtent l="0" t="0" r="0" b="0"/>
            <wp:docPr id="2" name="Imat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mille_Billops_and_James_Hatch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A0688" w14:textId="5C057343" w:rsidR="003903FD" w:rsidRDefault="003903FD" w:rsidP="003903FD">
      <w:pPr>
        <w:jc w:val="center"/>
        <w:rPr>
          <w:rFonts w:ascii="Arial" w:hAnsi="Arial" w:cs="Arial"/>
          <w:b/>
          <w:color w:val="FF0000"/>
          <w:sz w:val="24"/>
          <w:szCs w:val="24"/>
          <w:lang w:eastAsia="ca-ES"/>
        </w:rPr>
      </w:pPr>
      <w:proofErr w:type="spellStart"/>
      <w:r w:rsidRPr="002B2E75">
        <w:rPr>
          <w:rFonts w:ascii="Arial" w:hAnsi="Arial" w:cs="Arial"/>
          <w:b/>
          <w:color w:val="FF0000"/>
          <w:sz w:val="24"/>
          <w:szCs w:val="24"/>
          <w:lang w:eastAsia="ca-ES"/>
        </w:rPr>
        <w:t>Camille</w:t>
      </w:r>
      <w:proofErr w:type="spellEnd"/>
      <w:r w:rsidRPr="002B2E75">
        <w:rPr>
          <w:rFonts w:ascii="Arial" w:hAnsi="Arial" w:cs="Arial"/>
          <w:b/>
          <w:color w:val="FF0000"/>
          <w:sz w:val="24"/>
          <w:szCs w:val="24"/>
          <w:lang w:eastAsia="ca-ES"/>
        </w:rPr>
        <w:t xml:space="preserve"> </w:t>
      </w:r>
      <w:proofErr w:type="spellStart"/>
      <w:r w:rsidRPr="002B2E75">
        <w:rPr>
          <w:rFonts w:ascii="Arial" w:hAnsi="Arial" w:cs="Arial"/>
          <w:b/>
          <w:color w:val="FF0000"/>
          <w:sz w:val="24"/>
          <w:szCs w:val="24"/>
          <w:lang w:eastAsia="ca-ES"/>
        </w:rPr>
        <w:t>Billops</w:t>
      </w:r>
      <w:proofErr w:type="spellEnd"/>
      <w:r w:rsidRPr="002B2E75">
        <w:rPr>
          <w:rFonts w:ascii="Arial" w:hAnsi="Arial" w:cs="Arial"/>
          <w:b/>
          <w:color w:val="FF0000"/>
          <w:sz w:val="24"/>
          <w:szCs w:val="24"/>
          <w:lang w:eastAsia="ca-ES"/>
        </w:rPr>
        <w:t xml:space="preserve"> i James </w:t>
      </w:r>
      <w:proofErr w:type="spellStart"/>
      <w:r w:rsidRPr="002B2E75">
        <w:rPr>
          <w:rFonts w:ascii="Arial" w:hAnsi="Arial" w:cs="Arial"/>
          <w:b/>
          <w:color w:val="FF0000"/>
          <w:sz w:val="24"/>
          <w:szCs w:val="24"/>
          <w:lang w:eastAsia="ca-ES"/>
        </w:rPr>
        <w:t>Hatch</w:t>
      </w:r>
      <w:proofErr w:type="spellEnd"/>
    </w:p>
    <w:p w14:paraId="5823A735" w14:textId="77777777" w:rsidR="009E3BEC" w:rsidRDefault="009E3BEC" w:rsidP="003903FD">
      <w:pPr>
        <w:jc w:val="center"/>
        <w:rPr>
          <w:rFonts w:ascii="Arial" w:hAnsi="Arial" w:cs="Arial"/>
          <w:sz w:val="24"/>
          <w:szCs w:val="24"/>
          <w:lang w:eastAsia="ca-ES"/>
        </w:rPr>
      </w:pPr>
    </w:p>
    <w:p w14:paraId="67351B27" w14:textId="6998AD9C" w:rsidR="003903FD" w:rsidRDefault="003903FD" w:rsidP="003903FD">
      <w:pPr>
        <w:rPr>
          <w:rFonts w:ascii="Arial" w:hAnsi="Arial" w:cs="Arial"/>
          <w:sz w:val="24"/>
          <w:szCs w:val="24"/>
          <w:lang w:eastAsia="ca-ES"/>
        </w:rPr>
      </w:pPr>
      <w:r w:rsidRPr="003903FD">
        <w:rPr>
          <w:rFonts w:ascii="Arial" w:hAnsi="Arial" w:cs="Arial"/>
          <w:sz w:val="24"/>
          <w:szCs w:val="24"/>
          <w:lang w:eastAsia="ca-ES"/>
        </w:rPr>
        <w:t xml:space="preserve">L’obra de la parella </w:t>
      </w:r>
      <w:proofErr w:type="spellStart"/>
      <w:r w:rsidRPr="003903FD">
        <w:rPr>
          <w:rFonts w:ascii="Arial" w:hAnsi="Arial" w:cs="Arial"/>
          <w:sz w:val="24"/>
          <w:szCs w:val="24"/>
          <w:lang w:eastAsia="ca-ES"/>
        </w:rPr>
        <w:t>Camille</w:t>
      </w:r>
      <w:proofErr w:type="spellEnd"/>
      <w:r w:rsidRPr="003903FD">
        <w:rPr>
          <w:rFonts w:ascii="Arial" w:hAnsi="Arial" w:cs="Arial"/>
          <w:sz w:val="24"/>
          <w:szCs w:val="24"/>
          <w:lang w:eastAsia="ca-ES"/>
        </w:rPr>
        <w:t xml:space="preserve"> </w:t>
      </w:r>
      <w:proofErr w:type="spellStart"/>
      <w:r w:rsidRPr="003903FD">
        <w:rPr>
          <w:rFonts w:ascii="Arial" w:hAnsi="Arial" w:cs="Arial"/>
          <w:sz w:val="24"/>
          <w:szCs w:val="24"/>
          <w:lang w:eastAsia="ca-ES"/>
        </w:rPr>
        <w:t>Billops</w:t>
      </w:r>
      <w:proofErr w:type="spellEnd"/>
      <w:r w:rsidRPr="003903FD">
        <w:rPr>
          <w:rFonts w:ascii="Arial" w:hAnsi="Arial" w:cs="Arial"/>
          <w:sz w:val="24"/>
          <w:szCs w:val="24"/>
          <w:lang w:eastAsia="ca-ES"/>
        </w:rPr>
        <w:t xml:space="preserve"> i James </w:t>
      </w:r>
      <w:proofErr w:type="spellStart"/>
      <w:r w:rsidRPr="003903FD">
        <w:rPr>
          <w:rFonts w:ascii="Arial" w:hAnsi="Arial" w:cs="Arial"/>
          <w:sz w:val="24"/>
          <w:szCs w:val="24"/>
          <w:lang w:eastAsia="ca-ES"/>
        </w:rPr>
        <w:t>Hatch</w:t>
      </w:r>
      <w:proofErr w:type="spellEnd"/>
      <w:r w:rsidRPr="003903FD">
        <w:rPr>
          <w:rFonts w:ascii="Arial" w:hAnsi="Arial" w:cs="Arial"/>
          <w:sz w:val="24"/>
          <w:szCs w:val="24"/>
          <w:lang w:eastAsia="ca-ES"/>
        </w:rPr>
        <w:t xml:space="preserve"> forma tot un bastió cultural de la comunitat afroamericana que va molt més enllà del cinema. </w:t>
      </w:r>
      <w:proofErr w:type="spellStart"/>
      <w:r w:rsidRPr="003903FD">
        <w:rPr>
          <w:rFonts w:ascii="Arial" w:hAnsi="Arial" w:cs="Arial"/>
          <w:sz w:val="24"/>
          <w:szCs w:val="24"/>
          <w:lang w:eastAsia="ca-ES"/>
        </w:rPr>
        <w:t>Billops</w:t>
      </w:r>
      <w:proofErr w:type="spellEnd"/>
      <w:r w:rsidRPr="003903FD">
        <w:rPr>
          <w:rFonts w:ascii="Arial" w:hAnsi="Arial" w:cs="Arial"/>
          <w:sz w:val="24"/>
          <w:szCs w:val="24"/>
          <w:lang w:eastAsia="ca-ES"/>
        </w:rPr>
        <w:t xml:space="preserve"> també v</w:t>
      </w:r>
      <w:r w:rsidR="008C49C1">
        <w:rPr>
          <w:rFonts w:ascii="Arial" w:hAnsi="Arial" w:cs="Arial"/>
          <w:sz w:val="24"/>
          <w:szCs w:val="24"/>
          <w:lang w:eastAsia="ca-ES"/>
        </w:rPr>
        <w:t xml:space="preserve">a </w:t>
      </w:r>
      <w:r w:rsidR="008C49C1">
        <w:rPr>
          <w:rFonts w:ascii="Arial" w:hAnsi="Arial" w:cs="Arial"/>
          <w:sz w:val="24"/>
          <w:szCs w:val="24"/>
          <w:lang w:eastAsia="ca-ES"/>
        </w:rPr>
        <w:lastRenderedPageBreak/>
        <w:t xml:space="preserve">ser una destacada escultora, gravadora, </w:t>
      </w:r>
      <w:r w:rsidRPr="003903FD">
        <w:rPr>
          <w:rFonts w:ascii="Arial" w:hAnsi="Arial" w:cs="Arial"/>
          <w:sz w:val="24"/>
          <w:szCs w:val="24"/>
          <w:lang w:eastAsia="ca-ES"/>
        </w:rPr>
        <w:t>pintora,</w:t>
      </w:r>
      <w:r w:rsidR="0056640F">
        <w:rPr>
          <w:rFonts w:ascii="Arial" w:hAnsi="Arial" w:cs="Arial"/>
          <w:sz w:val="24"/>
          <w:szCs w:val="24"/>
          <w:lang w:eastAsia="ca-ES"/>
        </w:rPr>
        <w:t xml:space="preserve"> ceramista, il·lustradora i</w:t>
      </w:r>
      <w:r w:rsidR="008C49C1">
        <w:rPr>
          <w:rFonts w:ascii="Arial" w:hAnsi="Arial" w:cs="Arial"/>
          <w:sz w:val="24"/>
          <w:szCs w:val="24"/>
          <w:lang w:eastAsia="ca-ES"/>
        </w:rPr>
        <w:t xml:space="preserve"> escriptora,</w:t>
      </w:r>
      <w:r w:rsidRPr="003903FD">
        <w:rPr>
          <w:rFonts w:ascii="Arial" w:hAnsi="Arial" w:cs="Arial"/>
          <w:sz w:val="24"/>
          <w:szCs w:val="24"/>
          <w:lang w:eastAsia="ca-ES"/>
        </w:rPr>
        <w:t xml:space="preserve"> i </w:t>
      </w:r>
      <w:proofErr w:type="spellStart"/>
      <w:r w:rsidRPr="003903FD">
        <w:rPr>
          <w:rFonts w:ascii="Arial" w:hAnsi="Arial" w:cs="Arial"/>
          <w:sz w:val="24"/>
          <w:szCs w:val="24"/>
          <w:lang w:eastAsia="ca-ES"/>
        </w:rPr>
        <w:t>Hatch</w:t>
      </w:r>
      <w:proofErr w:type="spellEnd"/>
      <w:r w:rsidRPr="003903FD">
        <w:rPr>
          <w:rFonts w:ascii="Arial" w:hAnsi="Arial" w:cs="Arial"/>
          <w:sz w:val="24"/>
          <w:szCs w:val="24"/>
          <w:lang w:eastAsia="ca-ES"/>
        </w:rPr>
        <w:t xml:space="preserve"> era un home blanc erudit del teatre negre. </w:t>
      </w:r>
    </w:p>
    <w:p w14:paraId="0557004A" w14:textId="39BBF37F" w:rsidR="003903FD" w:rsidRPr="0056640F" w:rsidRDefault="003903FD" w:rsidP="003903FD">
      <w:pPr>
        <w:rPr>
          <w:rFonts w:ascii="Arial" w:hAnsi="Arial" w:cs="Arial"/>
          <w:i/>
          <w:sz w:val="24"/>
          <w:szCs w:val="24"/>
          <w:lang w:eastAsia="ca-ES"/>
        </w:rPr>
      </w:pPr>
      <w:r w:rsidRPr="003903FD">
        <w:rPr>
          <w:rFonts w:ascii="Arial" w:hAnsi="Arial" w:cs="Arial"/>
          <w:sz w:val="24"/>
          <w:szCs w:val="24"/>
          <w:lang w:eastAsia="ca-ES"/>
        </w:rPr>
        <w:t xml:space="preserve">En un esforç per preservar i promoure la cultura negra, tots dos van fundar </w:t>
      </w:r>
      <w:r w:rsidR="0056640F">
        <w:rPr>
          <w:rFonts w:ascii="Arial" w:hAnsi="Arial" w:cs="Arial"/>
          <w:sz w:val="24"/>
          <w:szCs w:val="24"/>
          <w:lang w:eastAsia="ca-ES"/>
        </w:rPr>
        <w:t xml:space="preserve">a Nova York </w:t>
      </w:r>
      <w:r w:rsidRPr="003903FD">
        <w:rPr>
          <w:rFonts w:ascii="Arial" w:hAnsi="Arial" w:cs="Arial"/>
          <w:sz w:val="24"/>
          <w:szCs w:val="24"/>
          <w:lang w:eastAsia="ca-ES"/>
        </w:rPr>
        <w:t xml:space="preserve">la Col·lecció </w:t>
      </w:r>
      <w:proofErr w:type="spellStart"/>
      <w:r w:rsidRPr="003903FD">
        <w:rPr>
          <w:rFonts w:ascii="Arial" w:hAnsi="Arial" w:cs="Arial"/>
          <w:sz w:val="24"/>
          <w:szCs w:val="24"/>
          <w:lang w:eastAsia="ca-ES"/>
        </w:rPr>
        <w:t>Hatch-Billops</w:t>
      </w:r>
      <w:proofErr w:type="spellEnd"/>
      <w:r w:rsidRPr="003903FD">
        <w:rPr>
          <w:rFonts w:ascii="Arial" w:hAnsi="Arial" w:cs="Arial"/>
          <w:sz w:val="24"/>
          <w:szCs w:val="24"/>
          <w:lang w:eastAsia="ca-ES"/>
        </w:rPr>
        <w:t xml:space="preserve"> (un arxiu impressionant amb milers d’històries orals afroamericanes, llibres, fotografies, etc.), van organitzar salons amb artistes, intèrprets i músics negres, i van publicar la revista </w:t>
      </w:r>
      <w:proofErr w:type="spellStart"/>
      <w:r w:rsidRPr="003903FD">
        <w:rPr>
          <w:rFonts w:ascii="Arial" w:hAnsi="Arial" w:cs="Arial"/>
          <w:i/>
          <w:sz w:val="24"/>
          <w:szCs w:val="24"/>
          <w:lang w:eastAsia="ca-ES"/>
        </w:rPr>
        <w:t>Artists</w:t>
      </w:r>
      <w:proofErr w:type="spellEnd"/>
      <w:r w:rsidRPr="003903FD">
        <w:rPr>
          <w:rFonts w:ascii="Arial" w:hAnsi="Arial" w:cs="Arial"/>
          <w:i/>
          <w:sz w:val="24"/>
          <w:szCs w:val="24"/>
          <w:lang w:eastAsia="ca-ES"/>
        </w:rPr>
        <w:t xml:space="preserve"> </w:t>
      </w:r>
      <w:proofErr w:type="spellStart"/>
      <w:r w:rsidRPr="003903FD">
        <w:rPr>
          <w:rFonts w:ascii="Arial" w:hAnsi="Arial" w:cs="Arial"/>
          <w:i/>
          <w:sz w:val="24"/>
          <w:szCs w:val="24"/>
          <w:lang w:eastAsia="ca-ES"/>
        </w:rPr>
        <w:t>and</w:t>
      </w:r>
      <w:proofErr w:type="spellEnd"/>
      <w:r w:rsidRPr="003903FD">
        <w:rPr>
          <w:rFonts w:ascii="Arial" w:hAnsi="Arial" w:cs="Arial"/>
          <w:i/>
          <w:sz w:val="24"/>
          <w:szCs w:val="24"/>
          <w:lang w:eastAsia="ca-ES"/>
        </w:rPr>
        <w:t xml:space="preserve"> </w:t>
      </w:r>
      <w:proofErr w:type="spellStart"/>
      <w:r w:rsidRPr="003903FD">
        <w:rPr>
          <w:rFonts w:ascii="Arial" w:hAnsi="Arial" w:cs="Arial"/>
          <w:i/>
          <w:sz w:val="24"/>
          <w:szCs w:val="24"/>
          <w:lang w:eastAsia="ca-ES"/>
        </w:rPr>
        <w:t>Influence</w:t>
      </w:r>
      <w:proofErr w:type="spellEnd"/>
      <w:r w:rsidR="0056640F">
        <w:rPr>
          <w:rFonts w:ascii="Arial" w:hAnsi="Arial" w:cs="Arial"/>
          <w:sz w:val="24"/>
          <w:szCs w:val="24"/>
          <w:lang w:eastAsia="ca-ES"/>
        </w:rPr>
        <w:t xml:space="preserve">: </w:t>
      </w:r>
      <w:proofErr w:type="spellStart"/>
      <w:r w:rsidR="0056640F" w:rsidRPr="0056640F">
        <w:rPr>
          <w:rFonts w:ascii="Arial" w:hAnsi="Arial" w:cs="Arial"/>
          <w:i/>
          <w:sz w:val="24"/>
          <w:szCs w:val="24"/>
          <w:lang w:eastAsia="ca-ES"/>
        </w:rPr>
        <w:t>The</w:t>
      </w:r>
      <w:proofErr w:type="spellEnd"/>
      <w:r w:rsidR="0056640F" w:rsidRPr="0056640F">
        <w:rPr>
          <w:rFonts w:ascii="Arial" w:hAnsi="Arial" w:cs="Arial"/>
          <w:i/>
          <w:sz w:val="24"/>
          <w:szCs w:val="24"/>
          <w:lang w:eastAsia="ca-ES"/>
        </w:rPr>
        <w:t xml:space="preserve"> </w:t>
      </w:r>
      <w:proofErr w:type="spellStart"/>
      <w:r w:rsidR="0056640F" w:rsidRPr="0056640F">
        <w:rPr>
          <w:rFonts w:ascii="Arial" w:hAnsi="Arial" w:cs="Arial"/>
          <w:i/>
          <w:sz w:val="24"/>
          <w:szCs w:val="24"/>
          <w:lang w:eastAsia="ca-ES"/>
        </w:rPr>
        <w:t>Journal</w:t>
      </w:r>
      <w:proofErr w:type="spellEnd"/>
      <w:r w:rsidR="0056640F" w:rsidRPr="0056640F">
        <w:rPr>
          <w:rFonts w:ascii="Arial" w:hAnsi="Arial" w:cs="Arial"/>
          <w:i/>
          <w:sz w:val="24"/>
          <w:szCs w:val="24"/>
          <w:lang w:eastAsia="ca-ES"/>
        </w:rPr>
        <w:t xml:space="preserve"> of Black American Cultural </w:t>
      </w:r>
      <w:proofErr w:type="spellStart"/>
      <w:r w:rsidR="0056640F" w:rsidRPr="0056640F">
        <w:rPr>
          <w:rFonts w:ascii="Arial" w:hAnsi="Arial" w:cs="Arial"/>
          <w:i/>
          <w:sz w:val="24"/>
          <w:szCs w:val="24"/>
          <w:lang w:eastAsia="ca-ES"/>
        </w:rPr>
        <w:t>History</w:t>
      </w:r>
      <w:proofErr w:type="spellEnd"/>
      <w:r w:rsidR="0056640F">
        <w:rPr>
          <w:rFonts w:ascii="Arial" w:hAnsi="Arial" w:cs="Arial"/>
          <w:sz w:val="24"/>
          <w:szCs w:val="24"/>
          <w:lang w:eastAsia="ca-ES"/>
        </w:rPr>
        <w:t>, que va recollir centenars d’entrevistes amb destacats artistes de la cultura negra.</w:t>
      </w:r>
    </w:p>
    <w:p w14:paraId="2D165D43" w14:textId="2CFC87B9" w:rsidR="003903FD" w:rsidRDefault="003903FD" w:rsidP="00C822E5">
      <w:pPr>
        <w:rPr>
          <w:rFonts w:ascii="Arial" w:hAnsi="Arial" w:cs="Arial"/>
          <w:sz w:val="24"/>
          <w:szCs w:val="24"/>
          <w:lang w:eastAsia="ca-ES"/>
        </w:rPr>
      </w:pPr>
      <w:r w:rsidRPr="003903FD">
        <w:rPr>
          <w:rFonts w:ascii="Arial" w:hAnsi="Arial" w:cs="Arial"/>
          <w:sz w:val="24"/>
          <w:szCs w:val="24"/>
          <w:lang w:eastAsia="ca-ES"/>
        </w:rPr>
        <w:t xml:space="preserve">Les seves pel·lícules, a més de peces d’art que desafien els espectadors a confrontar les seves pròpies percepcions i prejudicis, són eines de reflexió crítica entorn de la raça, el gènere, la família i la memòria històrica. Dels sis films que van realitzar, </w:t>
      </w:r>
      <w:r>
        <w:rPr>
          <w:rFonts w:ascii="Arial" w:hAnsi="Arial" w:cs="Arial"/>
          <w:sz w:val="24"/>
          <w:szCs w:val="24"/>
          <w:lang w:eastAsia="ca-ES"/>
        </w:rPr>
        <w:t xml:space="preserve">tots programats en aquesta retrospectiva que presenta la Filmoteca, </w:t>
      </w:r>
      <w:r w:rsidRPr="003903FD">
        <w:rPr>
          <w:rFonts w:ascii="Arial" w:hAnsi="Arial" w:cs="Arial"/>
          <w:sz w:val="24"/>
          <w:szCs w:val="24"/>
          <w:lang w:eastAsia="ca-ES"/>
        </w:rPr>
        <w:t xml:space="preserve">tres mostren aspectes molt íntims de </w:t>
      </w:r>
      <w:proofErr w:type="spellStart"/>
      <w:r w:rsidRPr="003903FD">
        <w:rPr>
          <w:rFonts w:ascii="Arial" w:hAnsi="Arial" w:cs="Arial"/>
          <w:sz w:val="24"/>
          <w:szCs w:val="24"/>
          <w:lang w:eastAsia="ca-ES"/>
        </w:rPr>
        <w:t>Camille</w:t>
      </w:r>
      <w:proofErr w:type="spellEnd"/>
      <w:r w:rsidRPr="003903FD">
        <w:rPr>
          <w:rFonts w:ascii="Arial" w:hAnsi="Arial" w:cs="Arial"/>
          <w:sz w:val="24"/>
          <w:szCs w:val="24"/>
          <w:lang w:eastAsia="ca-ES"/>
        </w:rPr>
        <w:t xml:space="preserve"> </w:t>
      </w:r>
      <w:proofErr w:type="spellStart"/>
      <w:r w:rsidRPr="003903FD">
        <w:rPr>
          <w:rFonts w:ascii="Arial" w:hAnsi="Arial" w:cs="Arial"/>
          <w:sz w:val="24"/>
          <w:szCs w:val="24"/>
          <w:lang w:eastAsia="ca-ES"/>
        </w:rPr>
        <w:t>Billops</w:t>
      </w:r>
      <w:proofErr w:type="spellEnd"/>
      <w:r w:rsidRPr="003903FD">
        <w:rPr>
          <w:rFonts w:ascii="Arial" w:hAnsi="Arial" w:cs="Arial"/>
          <w:sz w:val="24"/>
          <w:szCs w:val="24"/>
          <w:lang w:eastAsia="ca-ES"/>
        </w:rPr>
        <w:t xml:space="preserve"> i la seva família, i barregen els testimonis personals amb una mirada més àmplia i contracultural de les realitats socials i culturals afroamericanes.</w:t>
      </w:r>
    </w:p>
    <w:p w14:paraId="004306CD" w14:textId="77777777" w:rsidR="008C49C1" w:rsidRDefault="008C49C1" w:rsidP="008C49C1">
      <w:pPr>
        <w:rPr>
          <w:rFonts w:ascii="Arial" w:hAnsi="Arial" w:cs="Arial"/>
          <w:sz w:val="24"/>
          <w:szCs w:val="24"/>
          <w:lang w:eastAsia="ca-ES"/>
        </w:rPr>
      </w:pPr>
    </w:p>
    <w:p w14:paraId="2668A7F6" w14:textId="77777777" w:rsidR="008C49C1" w:rsidRPr="003903FD" w:rsidRDefault="008C49C1" w:rsidP="008C49C1">
      <w:pPr>
        <w:rPr>
          <w:rFonts w:ascii="Arial" w:hAnsi="Arial" w:cs="Arial"/>
          <w:i/>
          <w:sz w:val="20"/>
          <w:szCs w:val="24"/>
          <w:lang w:eastAsia="ca-ES"/>
        </w:rPr>
      </w:pPr>
      <w:r>
        <w:rPr>
          <w:rFonts w:ascii="Arial" w:hAnsi="Arial" w:cs="Arial"/>
          <w:noProof/>
          <w:sz w:val="24"/>
          <w:szCs w:val="24"/>
          <w:lang w:eastAsia="ca-ES"/>
        </w:rPr>
        <w:drawing>
          <wp:inline distT="0" distB="0" distL="0" distR="0" wp14:anchorId="180058C5" wp14:editId="605A3B9B">
            <wp:extent cx="5368065" cy="3019537"/>
            <wp:effectExtent l="0" t="0" r="4445" b="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zanne, Suzanne (2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212" cy="3029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eastAsia="ca-ES"/>
        </w:rPr>
        <w:br/>
      </w:r>
      <w:proofErr w:type="spellStart"/>
      <w:r w:rsidRPr="003903FD">
        <w:rPr>
          <w:rFonts w:ascii="Arial" w:hAnsi="Arial" w:cs="Arial"/>
          <w:i/>
          <w:sz w:val="20"/>
          <w:szCs w:val="24"/>
          <w:lang w:eastAsia="ca-ES"/>
        </w:rPr>
        <w:t>Suzanne</w:t>
      </w:r>
      <w:proofErr w:type="spellEnd"/>
      <w:r w:rsidRPr="003903FD">
        <w:rPr>
          <w:rFonts w:ascii="Arial" w:hAnsi="Arial" w:cs="Arial"/>
          <w:i/>
          <w:sz w:val="20"/>
          <w:szCs w:val="24"/>
          <w:lang w:eastAsia="ca-ES"/>
        </w:rPr>
        <w:t xml:space="preserve">, </w:t>
      </w:r>
      <w:proofErr w:type="spellStart"/>
      <w:r w:rsidRPr="003903FD">
        <w:rPr>
          <w:rFonts w:ascii="Arial" w:hAnsi="Arial" w:cs="Arial"/>
          <w:i/>
          <w:sz w:val="20"/>
          <w:szCs w:val="24"/>
          <w:lang w:eastAsia="ca-ES"/>
        </w:rPr>
        <w:t>Suzanne</w:t>
      </w:r>
      <w:proofErr w:type="spellEnd"/>
      <w:r w:rsidRPr="003903FD">
        <w:rPr>
          <w:rFonts w:ascii="Arial" w:hAnsi="Arial" w:cs="Arial"/>
          <w:i/>
          <w:sz w:val="20"/>
          <w:szCs w:val="24"/>
          <w:lang w:eastAsia="ca-ES"/>
        </w:rPr>
        <w:t xml:space="preserve"> </w:t>
      </w:r>
    </w:p>
    <w:p w14:paraId="6EEF9128" w14:textId="77777777" w:rsidR="008C49C1" w:rsidRDefault="008C49C1" w:rsidP="00C822E5">
      <w:pPr>
        <w:rPr>
          <w:rFonts w:ascii="Arial" w:hAnsi="Arial" w:cs="Arial"/>
          <w:sz w:val="24"/>
          <w:szCs w:val="24"/>
          <w:lang w:eastAsia="ca-ES"/>
        </w:rPr>
      </w:pPr>
    </w:p>
    <w:p w14:paraId="3A7F9695" w14:textId="05CD387B" w:rsidR="005B7612" w:rsidRPr="008C49C1" w:rsidRDefault="005B7612" w:rsidP="00C822E5">
      <w:pPr>
        <w:rPr>
          <w:rFonts w:ascii="Arial" w:hAnsi="Arial" w:cs="Arial"/>
          <w:sz w:val="24"/>
          <w:szCs w:val="24"/>
          <w:lang w:eastAsia="ca-ES"/>
        </w:rPr>
      </w:pPr>
      <w:r>
        <w:rPr>
          <w:rFonts w:ascii="Arial" w:hAnsi="Arial" w:cs="Arial"/>
          <w:sz w:val="24"/>
          <w:szCs w:val="24"/>
          <w:lang w:eastAsia="ca-ES"/>
        </w:rPr>
        <w:t xml:space="preserve">El seu primer film, </w:t>
      </w:r>
      <w:proofErr w:type="spellStart"/>
      <w:r>
        <w:rPr>
          <w:rFonts w:ascii="Arial" w:hAnsi="Arial" w:cs="Arial"/>
          <w:i/>
          <w:sz w:val="24"/>
          <w:szCs w:val="24"/>
          <w:lang w:eastAsia="ca-ES"/>
        </w:rPr>
        <w:t>Suzanne</w:t>
      </w:r>
      <w:proofErr w:type="spellEnd"/>
      <w:r>
        <w:rPr>
          <w:rFonts w:ascii="Arial" w:hAnsi="Arial" w:cs="Arial"/>
          <w:i/>
          <w:sz w:val="24"/>
          <w:szCs w:val="24"/>
          <w:lang w:eastAsia="ca-ES"/>
        </w:rPr>
        <w:t xml:space="preserve">, </w:t>
      </w:r>
      <w:proofErr w:type="spellStart"/>
      <w:r>
        <w:rPr>
          <w:rFonts w:ascii="Arial" w:hAnsi="Arial" w:cs="Arial"/>
          <w:i/>
          <w:sz w:val="24"/>
          <w:szCs w:val="24"/>
          <w:lang w:eastAsia="ca-ES"/>
        </w:rPr>
        <w:t>Suzzane</w:t>
      </w:r>
      <w:proofErr w:type="spellEnd"/>
      <w:r>
        <w:rPr>
          <w:rFonts w:ascii="Arial" w:hAnsi="Arial" w:cs="Arial"/>
          <w:i/>
          <w:sz w:val="24"/>
          <w:szCs w:val="24"/>
          <w:lang w:eastAsia="ca-ES"/>
        </w:rPr>
        <w:t xml:space="preserve"> </w:t>
      </w:r>
      <w:r>
        <w:rPr>
          <w:rFonts w:ascii="Arial" w:hAnsi="Arial" w:cs="Arial"/>
          <w:sz w:val="24"/>
          <w:szCs w:val="24"/>
          <w:lang w:eastAsia="ca-ES"/>
        </w:rPr>
        <w:t xml:space="preserve">(1982), se centra </w:t>
      </w:r>
      <w:r w:rsidR="00577EF1">
        <w:rPr>
          <w:rFonts w:ascii="Arial" w:hAnsi="Arial" w:cs="Arial"/>
          <w:sz w:val="24"/>
          <w:szCs w:val="24"/>
          <w:lang w:eastAsia="ca-ES"/>
        </w:rPr>
        <w:t xml:space="preserve">en la seva neboda, marcada pels abusos i l’addicció a l’heroïna, i una altra pel·lícula obertament autobiogràfica, </w:t>
      </w:r>
      <w:proofErr w:type="spellStart"/>
      <w:r w:rsidR="00577EF1" w:rsidRPr="00577EF1">
        <w:rPr>
          <w:rFonts w:ascii="Arial" w:hAnsi="Arial" w:cs="Arial"/>
          <w:i/>
          <w:sz w:val="24"/>
          <w:szCs w:val="24"/>
          <w:lang w:eastAsia="ca-ES"/>
        </w:rPr>
        <w:t>Finding</w:t>
      </w:r>
      <w:proofErr w:type="spellEnd"/>
      <w:r w:rsidR="00577EF1" w:rsidRPr="00577EF1">
        <w:rPr>
          <w:rFonts w:ascii="Arial" w:hAnsi="Arial" w:cs="Arial"/>
          <w:i/>
          <w:sz w:val="24"/>
          <w:szCs w:val="24"/>
          <w:lang w:eastAsia="ca-ES"/>
        </w:rPr>
        <w:t xml:space="preserve"> </w:t>
      </w:r>
      <w:proofErr w:type="spellStart"/>
      <w:r w:rsidR="00577EF1" w:rsidRPr="00577EF1">
        <w:rPr>
          <w:rFonts w:ascii="Arial" w:hAnsi="Arial" w:cs="Arial"/>
          <w:i/>
          <w:sz w:val="24"/>
          <w:szCs w:val="24"/>
          <w:lang w:eastAsia="ca-ES"/>
        </w:rPr>
        <w:t>Christa</w:t>
      </w:r>
      <w:proofErr w:type="spellEnd"/>
      <w:r w:rsidR="00577EF1" w:rsidRPr="00577EF1">
        <w:rPr>
          <w:rFonts w:ascii="Arial" w:hAnsi="Arial" w:cs="Arial"/>
          <w:sz w:val="24"/>
          <w:szCs w:val="24"/>
          <w:lang w:eastAsia="ca-ES"/>
        </w:rPr>
        <w:t xml:space="preserve"> </w:t>
      </w:r>
      <w:r w:rsidR="00577EF1">
        <w:rPr>
          <w:rFonts w:ascii="Arial" w:hAnsi="Arial" w:cs="Arial"/>
          <w:sz w:val="24"/>
          <w:szCs w:val="24"/>
          <w:lang w:eastAsia="ca-ES"/>
        </w:rPr>
        <w:t>(</w:t>
      </w:r>
      <w:r w:rsidR="00577EF1" w:rsidRPr="00577EF1">
        <w:rPr>
          <w:rFonts w:ascii="Arial" w:hAnsi="Arial" w:cs="Arial"/>
          <w:sz w:val="24"/>
          <w:szCs w:val="24"/>
          <w:lang w:eastAsia="ca-ES"/>
        </w:rPr>
        <w:t>1991</w:t>
      </w:r>
      <w:r w:rsidR="00577EF1">
        <w:rPr>
          <w:rFonts w:ascii="Arial" w:hAnsi="Arial" w:cs="Arial"/>
          <w:sz w:val="24"/>
          <w:szCs w:val="24"/>
          <w:lang w:eastAsia="ca-ES"/>
        </w:rPr>
        <w:t>) en què retrata el retrobament amb la filla que va donar en adopció 20 anys enrere</w:t>
      </w:r>
      <w:r w:rsidR="00577EF1" w:rsidRPr="00577EF1">
        <w:rPr>
          <w:rFonts w:ascii="Arial" w:hAnsi="Arial" w:cs="Arial"/>
          <w:sz w:val="24"/>
          <w:szCs w:val="24"/>
          <w:lang w:eastAsia="ca-ES"/>
        </w:rPr>
        <w:t xml:space="preserve">, </w:t>
      </w:r>
      <w:r w:rsidR="00577EF1">
        <w:rPr>
          <w:rFonts w:ascii="Arial" w:hAnsi="Arial" w:cs="Arial"/>
          <w:sz w:val="24"/>
          <w:szCs w:val="24"/>
          <w:lang w:eastAsia="ca-ES"/>
        </w:rPr>
        <w:t>va rebre el Gran Premi</w:t>
      </w:r>
      <w:r w:rsidR="00577EF1" w:rsidRPr="00577EF1">
        <w:rPr>
          <w:rFonts w:ascii="Arial" w:hAnsi="Arial" w:cs="Arial"/>
          <w:sz w:val="24"/>
          <w:szCs w:val="24"/>
          <w:lang w:eastAsia="ca-ES"/>
        </w:rPr>
        <w:t xml:space="preserve"> del Jura</w:t>
      </w:r>
      <w:r w:rsidR="00577EF1">
        <w:rPr>
          <w:rFonts w:ascii="Arial" w:hAnsi="Arial" w:cs="Arial"/>
          <w:sz w:val="24"/>
          <w:szCs w:val="24"/>
          <w:lang w:eastAsia="ca-ES"/>
        </w:rPr>
        <w:t xml:space="preserve">t </w:t>
      </w:r>
      <w:r w:rsidR="00577EF1" w:rsidRPr="00577EF1">
        <w:rPr>
          <w:rFonts w:ascii="Arial" w:hAnsi="Arial" w:cs="Arial"/>
          <w:sz w:val="24"/>
          <w:szCs w:val="24"/>
          <w:lang w:eastAsia="ca-ES"/>
        </w:rPr>
        <w:t xml:space="preserve">de documentals </w:t>
      </w:r>
      <w:r w:rsidR="00577EF1">
        <w:rPr>
          <w:rFonts w:ascii="Arial" w:hAnsi="Arial" w:cs="Arial"/>
          <w:sz w:val="24"/>
          <w:szCs w:val="24"/>
          <w:lang w:eastAsia="ca-ES"/>
        </w:rPr>
        <w:t>al f</w:t>
      </w:r>
      <w:r w:rsidR="00577EF1" w:rsidRPr="00577EF1">
        <w:rPr>
          <w:rFonts w:ascii="Arial" w:hAnsi="Arial" w:cs="Arial"/>
          <w:sz w:val="24"/>
          <w:szCs w:val="24"/>
          <w:lang w:eastAsia="ca-ES"/>
        </w:rPr>
        <w:t>estival</w:t>
      </w:r>
      <w:r w:rsidR="00577EF1">
        <w:rPr>
          <w:rFonts w:ascii="Arial" w:hAnsi="Arial" w:cs="Arial"/>
          <w:sz w:val="24"/>
          <w:szCs w:val="24"/>
          <w:lang w:eastAsia="ca-ES"/>
        </w:rPr>
        <w:t xml:space="preserve"> </w:t>
      </w:r>
      <w:r w:rsidR="00577EF1" w:rsidRPr="00577EF1">
        <w:rPr>
          <w:rFonts w:ascii="Arial" w:hAnsi="Arial" w:cs="Arial"/>
          <w:sz w:val="24"/>
          <w:szCs w:val="24"/>
          <w:lang w:eastAsia="ca-ES"/>
        </w:rPr>
        <w:t xml:space="preserve">de </w:t>
      </w:r>
      <w:proofErr w:type="spellStart"/>
      <w:r w:rsidR="00577EF1" w:rsidRPr="00577EF1">
        <w:rPr>
          <w:rFonts w:ascii="Arial" w:hAnsi="Arial" w:cs="Arial"/>
          <w:sz w:val="24"/>
          <w:szCs w:val="24"/>
          <w:lang w:eastAsia="ca-ES"/>
        </w:rPr>
        <w:t>Sundance</w:t>
      </w:r>
      <w:proofErr w:type="spellEnd"/>
      <w:r w:rsidR="00577EF1">
        <w:rPr>
          <w:rFonts w:ascii="Arial" w:hAnsi="Arial" w:cs="Arial"/>
          <w:sz w:val="24"/>
          <w:szCs w:val="24"/>
          <w:lang w:eastAsia="ca-ES"/>
        </w:rPr>
        <w:t>.</w:t>
      </w:r>
      <w:r w:rsidR="008C49C1">
        <w:rPr>
          <w:rFonts w:ascii="Arial" w:hAnsi="Arial" w:cs="Arial"/>
          <w:sz w:val="24"/>
          <w:szCs w:val="24"/>
          <w:lang w:eastAsia="ca-ES"/>
        </w:rPr>
        <w:t xml:space="preserve"> </w:t>
      </w:r>
      <w:proofErr w:type="spellStart"/>
      <w:r w:rsidR="008C49C1">
        <w:rPr>
          <w:rFonts w:ascii="Arial" w:hAnsi="Arial" w:cs="Arial"/>
          <w:sz w:val="24"/>
          <w:szCs w:val="24"/>
          <w:lang w:eastAsia="ca-ES"/>
        </w:rPr>
        <w:t>Billops</w:t>
      </w:r>
      <w:proofErr w:type="spellEnd"/>
      <w:r w:rsidR="008C49C1">
        <w:rPr>
          <w:rFonts w:ascii="Arial" w:hAnsi="Arial" w:cs="Arial"/>
          <w:sz w:val="24"/>
          <w:szCs w:val="24"/>
          <w:lang w:eastAsia="ca-ES"/>
        </w:rPr>
        <w:t xml:space="preserve"> tanca la seva Trilogia de la Família amb </w:t>
      </w:r>
      <w:r w:rsidR="008C49C1">
        <w:rPr>
          <w:rFonts w:ascii="Arial" w:hAnsi="Arial" w:cs="Arial"/>
          <w:i/>
          <w:sz w:val="24"/>
          <w:szCs w:val="24"/>
          <w:lang w:eastAsia="ca-ES"/>
        </w:rPr>
        <w:t xml:space="preserve">A </w:t>
      </w:r>
      <w:proofErr w:type="spellStart"/>
      <w:r w:rsidR="008C49C1">
        <w:rPr>
          <w:rFonts w:ascii="Arial" w:hAnsi="Arial" w:cs="Arial"/>
          <w:i/>
          <w:sz w:val="24"/>
          <w:szCs w:val="24"/>
          <w:lang w:eastAsia="ca-ES"/>
        </w:rPr>
        <w:t>String</w:t>
      </w:r>
      <w:proofErr w:type="spellEnd"/>
      <w:r w:rsidR="008C49C1">
        <w:rPr>
          <w:rFonts w:ascii="Arial" w:hAnsi="Arial" w:cs="Arial"/>
          <w:i/>
          <w:sz w:val="24"/>
          <w:szCs w:val="24"/>
          <w:lang w:eastAsia="ca-ES"/>
        </w:rPr>
        <w:t xml:space="preserve"> of </w:t>
      </w:r>
      <w:proofErr w:type="spellStart"/>
      <w:r w:rsidR="008C49C1">
        <w:rPr>
          <w:rFonts w:ascii="Arial" w:hAnsi="Arial" w:cs="Arial"/>
          <w:i/>
          <w:sz w:val="24"/>
          <w:szCs w:val="24"/>
          <w:lang w:eastAsia="ca-ES"/>
        </w:rPr>
        <w:t>Pearls</w:t>
      </w:r>
      <w:proofErr w:type="spellEnd"/>
      <w:r w:rsidR="008C49C1">
        <w:rPr>
          <w:rFonts w:ascii="Arial" w:hAnsi="Arial" w:cs="Arial"/>
          <w:i/>
          <w:sz w:val="24"/>
          <w:szCs w:val="24"/>
          <w:lang w:eastAsia="ca-ES"/>
        </w:rPr>
        <w:t xml:space="preserve"> </w:t>
      </w:r>
      <w:r w:rsidR="008C49C1">
        <w:rPr>
          <w:rFonts w:ascii="Arial" w:hAnsi="Arial" w:cs="Arial"/>
          <w:sz w:val="24"/>
          <w:szCs w:val="24"/>
          <w:lang w:eastAsia="ca-ES"/>
        </w:rPr>
        <w:t>(2002), on desplaça el focus</w:t>
      </w:r>
      <w:r w:rsidR="008C49C1" w:rsidRPr="008C49C1">
        <w:rPr>
          <w:rFonts w:ascii="Arial" w:hAnsi="Arial" w:cs="Arial"/>
          <w:sz w:val="24"/>
          <w:szCs w:val="24"/>
          <w:lang w:eastAsia="ca-ES"/>
        </w:rPr>
        <w:t xml:space="preserve"> cap a quatre generacions d'homes de la seva família i reflexiona sobre la manera com la violència urbana, l'atur i la mort prematura dels seus pares han modelat les seves vides.</w:t>
      </w:r>
    </w:p>
    <w:p w14:paraId="7C2383DD" w14:textId="3D15CF4C" w:rsidR="003903FD" w:rsidRPr="008C49C1" w:rsidRDefault="008C49C1" w:rsidP="003903FD">
      <w:pPr>
        <w:rPr>
          <w:rFonts w:ascii="Arial" w:hAnsi="Arial" w:cs="Arial"/>
          <w:i/>
          <w:sz w:val="20"/>
          <w:szCs w:val="24"/>
          <w:lang w:eastAsia="ca-ES"/>
        </w:rPr>
      </w:pPr>
      <w:r>
        <w:rPr>
          <w:rFonts w:ascii="Arial" w:hAnsi="Arial" w:cs="Arial"/>
          <w:noProof/>
          <w:sz w:val="24"/>
          <w:szCs w:val="24"/>
          <w:lang w:eastAsia="ca-ES"/>
        </w:rPr>
        <w:lastRenderedPageBreak/>
        <w:drawing>
          <wp:inline distT="0" distB="0" distL="0" distR="0" wp14:anchorId="6F59F567" wp14:editId="2800228A">
            <wp:extent cx="5400040" cy="2700020"/>
            <wp:effectExtent l="0" t="0" r="0" b="5080"/>
            <wp:docPr id="4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 String of pearls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eastAsia="ca-ES"/>
        </w:rPr>
        <w:br/>
      </w:r>
      <w:r w:rsidRPr="008C49C1">
        <w:rPr>
          <w:rFonts w:ascii="Arial" w:hAnsi="Arial" w:cs="Arial"/>
          <w:i/>
          <w:sz w:val="20"/>
          <w:szCs w:val="24"/>
          <w:lang w:eastAsia="ca-ES"/>
        </w:rPr>
        <w:t xml:space="preserve">A </w:t>
      </w:r>
      <w:proofErr w:type="spellStart"/>
      <w:r w:rsidRPr="008C49C1">
        <w:rPr>
          <w:rFonts w:ascii="Arial" w:hAnsi="Arial" w:cs="Arial"/>
          <w:i/>
          <w:sz w:val="20"/>
          <w:szCs w:val="24"/>
          <w:lang w:eastAsia="ca-ES"/>
        </w:rPr>
        <w:t>String</w:t>
      </w:r>
      <w:proofErr w:type="spellEnd"/>
      <w:r w:rsidRPr="008C49C1">
        <w:rPr>
          <w:rFonts w:ascii="Arial" w:hAnsi="Arial" w:cs="Arial"/>
          <w:i/>
          <w:sz w:val="20"/>
          <w:szCs w:val="24"/>
          <w:lang w:eastAsia="ca-ES"/>
        </w:rPr>
        <w:t xml:space="preserve"> of </w:t>
      </w:r>
      <w:proofErr w:type="spellStart"/>
      <w:r w:rsidRPr="008C49C1">
        <w:rPr>
          <w:rFonts w:ascii="Arial" w:hAnsi="Arial" w:cs="Arial"/>
          <w:i/>
          <w:sz w:val="20"/>
          <w:szCs w:val="24"/>
          <w:lang w:eastAsia="ca-ES"/>
        </w:rPr>
        <w:t>Pearls</w:t>
      </w:r>
      <w:proofErr w:type="spellEnd"/>
    </w:p>
    <w:p w14:paraId="2E219E1C" w14:textId="77777777" w:rsidR="005B7612" w:rsidRPr="003903FD" w:rsidRDefault="005B7612" w:rsidP="003903FD">
      <w:pPr>
        <w:rPr>
          <w:rFonts w:ascii="Arial" w:hAnsi="Arial" w:cs="Arial"/>
          <w:sz w:val="24"/>
          <w:szCs w:val="24"/>
          <w:lang w:eastAsia="ca-ES"/>
        </w:rPr>
      </w:pPr>
    </w:p>
    <w:p w14:paraId="310D06A9" w14:textId="08A0D52B" w:rsidR="00825F77" w:rsidRDefault="001920EB" w:rsidP="00172312">
      <w:pPr>
        <w:rPr>
          <w:rFonts w:ascii="Arial" w:hAnsi="Arial" w:cs="Arial"/>
          <w:sz w:val="24"/>
          <w:szCs w:val="24"/>
          <w:lang w:eastAsia="ca-ES"/>
        </w:rPr>
      </w:pPr>
      <w:r>
        <w:rPr>
          <w:rFonts w:ascii="Arial" w:hAnsi="Arial" w:cs="Arial"/>
          <w:sz w:val="24"/>
          <w:szCs w:val="24"/>
          <w:lang w:eastAsia="ca-ES"/>
        </w:rPr>
        <w:t xml:space="preserve">Programació del cicle </w:t>
      </w:r>
      <w:proofErr w:type="spellStart"/>
      <w:r w:rsidR="003903FD">
        <w:rPr>
          <w:rFonts w:ascii="Arial" w:hAnsi="Arial" w:cs="Arial"/>
          <w:sz w:val="24"/>
          <w:szCs w:val="24"/>
          <w:lang w:eastAsia="ca-ES"/>
        </w:rPr>
        <w:t>Camille</w:t>
      </w:r>
      <w:proofErr w:type="spellEnd"/>
      <w:r w:rsidR="003903FD">
        <w:rPr>
          <w:rFonts w:ascii="Arial" w:hAnsi="Arial" w:cs="Arial"/>
          <w:sz w:val="24"/>
          <w:szCs w:val="24"/>
          <w:lang w:eastAsia="ca-ES"/>
        </w:rPr>
        <w:t xml:space="preserve"> </w:t>
      </w:r>
      <w:proofErr w:type="spellStart"/>
      <w:r w:rsidR="003903FD">
        <w:rPr>
          <w:rFonts w:ascii="Arial" w:hAnsi="Arial" w:cs="Arial"/>
          <w:sz w:val="24"/>
          <w:szCs w:val="24"/>
          <w:lang w:eastAsia="ca-ES"/>
        </w:rPr>
        <w:t>Billops</w:t>
      </w:r>
      <w:proofErr w:type="spellEnd"/>
      <w:r w:rsidR="003903FD">
        <w:rPr>
          <w:rFonts w:ascii="Arial" w:hAnsi="Arial" w:cs="Arial"/>
          <w:sz w:val="24"/>
          <w:szCs w:val="24"/>
          <w:lang w:eastAsia="ca-ES"/>
        </w:rPr>
        <w:t xml:space="preserve"> i James </w:t>
      </w:r>
      <w:proofErr w:type="spellStart"/>
      <w:r w:rsidR="003903FD">
        <w:rPr>
          <w:rFonts w:ascii="Arial" w:hAnsi="Arial" w:cs="Arial"/>
          <w:sz w:val="24"/>
          <w:szCs w:val="24"/>
          <w:lang w:eastAsia="ca-ES"/>
        </w:rPr>
        <w:t>Hatch</w:t>
      </w:r>
      <w:proofErr w:type="spellEnd"/>
      <w:r>
        <w:rPr>
          <w:rFonts w:ascii="Arial" w:hAnsi="Arial" w:cs="Arial"/>
          <w:sz w:val="24"/>
          <w:szCs w:val="24"/>
          <w:lang w:eastAsia="ca-ES"/>
        </w:rPr>
        <w:t xml:space="preserve"> </w:t>
      </w:r>
      <w:hyperlink r:id="rId9" w:history="1">
        <w:r w:rsidRPr="008D47CD">
          <w:rPr>
            <w:rStyle w:val="Enlla"/>
            <w:rFonts w:ascii="Arial" w:hAnsi="Arial" w:cs="Arial"/>
            <w:sz w:val="24"/>
            <w:szCs w:val="24"/>
            <w:lang w:eastAsia="ca-ES"/>
          </w:rPr>
          <w:t>AQUÍ</w:t>
        </w:r>
      </w:hyperlink>
      <w:r>
        <w:rPr>
          <w:rFonts w:ascii="Arial" w:hAnsi="Arial" w:cs="Arial"/>
          <w:sz w:val="24"/>
          <w:szCs w:val="24"/>
          <w:lang w:eastAsia="ca-ES"/>
        </w:rPr>
        <w:t>.</w:t>
      </w:r>
    </w:p>
    <w:p w14:paraId="488792D7" w14:textId="77777777" w:rsidR="001920EB" w:rsidRDefault="001920EB" w:rsidP="00172312">
      <w:pPr>
        <w:rPr>
          <w:rFonts w:ascii="Arial" w:hAnsi="Arial" w:cs="Arial"/>
          <w:sz w:val="24"/>
          <w:szCs w:val="24"/>
          <w:lang w:eastAsia="ca-ES"/>
        </w:rPr>
      </w:pPr>
    </w:p>
    <w:bookmarkEnd w:id="0"/>
    <w:p w14:paraId="13B8A94C" w14:textId="77777777" w:rsidR="0092560F" w:rsidRPr="00172312" w:rsidRDefault="0092560F" w:rsidP="00172312">
      <w:pPr>
        <w:rPr>
          <w:rFonts w:ascii="Arial" w:hAnsi="Arial" w:cs="Arial"/>
          <w:sz w:val="24"/>
          <w:szCs w:val="24"/>
          <w:lang w:eastAsia="ca-ES"/>
        </w:rPr>
      </w:pPr>
    </w:p>
    <w:sectPr w:rsidR="0092560F" w:rsidRPr="0017231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obe Caslon Pro">
    <w:altName w:val="Adobe Caslon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9719FC"/>
    <w:multiLevelType w:val="hybridMultilevel"/>
    <w:tmpl w:val="F5DE01A8"/>
    <w:lvl w:ilvl="0" w:tplc="FBC4357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6C3"/>
    <w:rsid w:val="000016E5"/>
    <w:rsid w:val="00004003"/>
    <w:rsid w:val="00005C9A"/>
    <w:rsid w:val="00043E39"/>
    <w:rsid w:val="000453A6"/>
    <w:rsid w:val="00060E82"/>
    <w:rsid w:val="000635A1"/>
    <w:rsid w:val="00070F47"/>
    <w:rsid w:val="00074C5D"/>
    <w:rsid w:val="000755D4"/>
    <w:rsid w:val="0007690C"/>
    <w:rsid w:val="000939B0"/>
    <w:rsid w:val="000D3A25"/>
    <w:rsid w:val="000D4193"/>
    <w:rsid w:val="000D79E0"/>
    <w:rsid w:val="000E1F1E"/>
    <w:rsid w:val="000E4103"/>
    <w:rsid w:val="000F4465"/>
    <w:rsid w:val="001013AB"/>
    <w:rsid w:val="0010728B"/>
    <w:rsid w:val="0011483A"/>
    <w:rsid w:val="00114B6D"/>
    <w:rsid w:val="001267C8"/>
    <w:rsid w:val="001366C3"/>
    <w:rsid w:val="0015437D"/>
    <w:rsid w:val="0016061E"/>
    <w:rsid w:val="001613EE"/>
    <w:rsid w:val="00166CFE"/>
    <w:rsid w:val="00172312"/>
    <w:rsid w:val="00174E3B"/>
    <w:rsid w:val="001758F1"/>
    <w:rsid w:val="00180C0C"/>
    <w:rsid w:val="00181504"/>
    <w:rsid w:val="001920EB"/>
    <w:rsid w:val="001A092A"/>
    <w:rsid w:val="001C02C8"/>
    <w:rsid w:val="001C5BBD"/>
    <w:rsid w:val="001E366E"/>
    <w:rsid w:val="001F4C8F"/>
    <w:rsid w:val="001F6337"/>
    <w:rsid w:val="001F740D"/>
    <w:rsid w:val="002052E6"/>
    <w:rsid w:val="00220CB0"/>
    <w:rsid w:val="0023620A"/>
    <w:rsid w:val="0023726A"/>
    <w:rsid w:val="00255BC7"/>
    <w:rsid w:val="00262757"/>
    <w:rsid w:val="00262CF7"/>
    <w:rsid w:val="002655C3"/>
    <w:rsid w:val="00272250"/>
    <w:rsid w:val="00295E43"/>
    <w:rsid w:val="00297A2C"/>
    <w:rsid w:val="002A0BD1"/>
    <w:rsid w:val="002B0A9D"/>
    <w:rsid w:val="002C1E54"/>
    <w:rsid w:val="002E34D9"/>
    <w:rsid w:val="002E5093"/>
    <w:rsid w:val="002E6D48"/>
    <w:rsid w:val="002F2F94"/>
    <w:rsid w:val="0030168E"/>
    <w:rsid w:val="00306BFA"/>
    <w:rsid w:val="00313DD0"/>
    <w:rsid w:val="003157CF"/>
    <w:rsid w:val="00333EF6"/>
    <w:rsid w:val="00347252"/>
    <w:rsid w:val="0036024B"/>
    <w:rsid w:val="0036082E"/>
    <w:rsid w:val="00371DDA"/>
    <w:rsid w:val="00374B8B"/>
    <w:rsid w:val="003903FD"/>
    <w:rsid w:val="00394115"/>
    <w:rsid w:val="00395A4F"/>
    <w:rsid w:val="003B6E1D"/>
    <w:rsid w:val="003C4DC5"/>
    <w:rsid w:val="003C586A"/>
    <w:rsid w:val="003D1E7E"/>
    <w:rsid w:val="003D323B"/>
    <w:rsid w:val="003E78A7"/>
    <w:rsid w:val="003F7193"/>
    <w:rsid w:val="003F72D5"/>
    <w:rsid w:val="00404EE9"/>
    <w:rsid w:val="0040517B"/>
    <w:rsid w:val="00421252"/>
    <w:rsid w:val="00445683"/>
    <w:rsid w:val="00450731"/>
    <w:rsid w:val="00451BFA"/>
    <w:rsid w:val="0045632E"/>
    <w:rsid w:val="004637C5"/>
    <w:rsid w:val="00466D3B"/>
    <w:rsid w:val="004950E8"/>
    <w:rsid w:val="004B34FD"/>
    <w:rsid w:val="004C6DE4"/>
    <w:rsid w:val="004F06EF"/>
    <w:rsid w:val="004F117A"/>
    <w:rsid w:val="005230B6"/>
    <w:rsid w:val="00530B87"/>
    <w:rsid w:val="005320CF"/>
    <w:rsid w:val="005361B7"/>
    <w:rsid w:val="00554492"/>
    <w:rsid w:val="005606E6"/>
    <w:rsid w:val="00561191"/>
    <w:rsid w:val="0056640F"/>
    <w:rsid w:val="00577EF1"/>
    <w:rsid w:val="005A01A9"/>
    <w:rsid w:val="005A2554"/>
    <w:rsid w:val="005A66E3"/>
    <w:rsid w:val="005B39E2"/>
    <w:rsid w:val="005B7612"/>
    <w:rsid w:val="005C1599"/>
    <w:rsid w:val="005E2319"/>
    <w:rsid w:val="005E2BCF"/>
    <w:rsid w:val="005F2250"/>
    <w:rsid w:val="005F39DE"/>
    <w:rsid w:val="005F4A34"/>
    <w:rsid w:val="0060079B"/>
    <w:rsid w:val="00612E09"/>
    <w:rsid w:val="0062114A"/>
    <w:rsid w:val="00633752"/>
    <w:rsid w:val="0063655D"/>
    <w:rsid w:val="0065207D"/>
    <w:rsid w:val="00652AA1"/>
    <w:rsid w:val="006613A1"/>
    <w:rsid w:val="00663D15"/>
    <w:rsid w:val="00675661"/>
    <w:rsid w:val="00686616"/>
    <w:rsid w:val="00692A18"/>
    <w:rsid w:val="006A1DEA"/>
    <w:rsid w:val="006B7E4C"/>
    <w:rsid w:val="006C0C56"/>
    <w:rsid w:val="006C3E36"/>
    <w:rsid w:val="006D2C5B"/>
    <w:rsid w:val="006E3C79"/>
    <w:rsid w:val="006F2A7C"/>
    <w:rsid w:val="00706916"/>
    <w:rsid w:val="00710059"/>
    <w:rsid w:val="00711744"/>
    <w:rsid w:val="007231E2"/>
    <w:rsid w:val="00723455"/>
    <w:rsid w:val="0072476A"/>
    <w:rsid w:val="00726EEC"/>
    <w:rsid w:val="00747691"/>
    <w:rsid w:val="00751BDF"/>
    <w:rsid w:val="00757B95"/>
    <w:rsid w:val="007626F3"/>
    <w:rsid w:val="00786CCA"/>
    <w:rsid w:val="007954CF"/>
    <w:rsid w:val="007A1ECB"/>
    <w:rsid w:val="007A4FF5"/>
    <w:rsid w:val="007B54E1"/>
    <w:rsid w:val="007C285A"/>
    <w:rsid w:val="007D14E2"/>
    <w:rsid w:val="00825F77"/>
    <w:rsid w:val="00830EB5"/>
    <w:rsid w:val="00831D3B"/>
    <w:rsid w:val="008373C3"/>
    <w:rsid w:val="008703CB"/>
    <w:rsid w:val="00870D9A"/>
    <w:rsid w:val="008854C8"/>
    <w:rsid w:val="00886490"/>
    <w:rsid w:val="008918DD"/>
    <w:rsid w:val="008A119E"/>
    <w:rsid w:val="008B2213"/>
    <w:rsid w:val="008B3242"/>
    <w:rsid w:val="008B5644"/>
    <w:rsid w:val="008C06D8"/>
    <w:rsid w:val="008C06FE"/>
    <w:rsid w:val="008C0809"/>
    <w:rsid w:val="008C49C1"/>
    <w:rsid w:val="008D00D8"/>
    <w:rsid w:val="008D47CD"/>
    <w:rsid w:val="008D6EDA"/>
    <w:rsid w:val="008E2D9E"/>
    <w:rsid w:val="008F048A"/>
    <w:rsid w:val="008F52D8"/>
    <w:rsid w:val="0092560F"/>
    <w:rsid w:val="0093522C"/>
    <w:rsid w:val="009406AA"/>
    <w:rsid w:val="009458A5"/>
    <w:rsid w:val="0095448B"/>
    <w:rsid w:val="00954E29"/>
    <w:rsid w:val="009814DC"/>
    <w:rsid w:val="00986FF2"/>
    <w:rsid w:val="00992320"/>
    <w:rsid w:val="00995546"/>
    <w:rsid w:val="009A0FC5"/>
    <w:rsid w:val="009A161C"/>
    <w:rsid w:val="009B3ADD"/>
    <w:rsid w:val="009D13AC"/>
    <w:rsid w:val="009E3BEC"/>
    <w:rsid w:val="009E668F"/>
    <w:rsid w:val="009F00CD"/>
    <w:rsid w:val="009F44EA"/>
    <w:rsid w:val="009F4577"/>
    <w:rsid w:val="009F6752"/>
    <w:rsid w:val="00A0093D"/>
    <w:rsid w:val="00A03D74"/>
    <w:rsid w:val="00A0513C"/>
    <w:rsid w:val="00A079BA"/>
    <w:rsid w:val="00A111BB"/>
    <w:rsid w:val="00A1350B"/>
    <w:rsid w:val="00A14D7E"/>
    <w:rsid w:val="00A21B4C"/>
    <w:rsid w:val="00A21B5A"/>
    <w:rsid w:val="00A311A3"/>
    <w:rsid w:val="00A31640"/>
    <w:rsid w:val="00A456B8"/>
    <w:rsid w:val="00A60E3C"/>
    <w:rsid w:val="00A644E8"/>
    <w:rsid w:val="00A737B9"/>
    <w:rsid w:val="00A817DE"/>
    <w:rsid w:val="00A95CEF"/>
    <w:rsid w:val="00AB014A"/>
    <w:rsid w:val="00AB17D0"/>
    <w:rsid w:val="00AB20E0"/>
    <w:rsid w:val="00AB4A19"/>
    <w:rsid w:val="00AB5322"/>
    <w:rsid w:val="00AB5CC5"/>
    <w:rsid w:val="00AC47EE"/>
    <w:rsid w:val="00AD4CA3"/>
    <w:rsid w:val="00AE389A"/>
    <w:rsid w:val="00B04BC3"/>
    <w:rsid w:val="00B220DC"/>
    <w:rsid w:val="00B273B3"/>
    <w:rsid w:val="00B358FA"/>
    <w:rsid w:val="00B55B5B"/>
    <w:rsid w:val="00B65F58"/>
    <w:rsid w:val="00B74E35"/>
    <w:rsid w:val="00B82649"/>
    <w:rsid w:val="00B92A11"/>
    <w:rsid w:val="00B9755B"/>
    <w:rsid w:val="00BA068D"/>
    <w:rsid w:val="00BA55E9"/>
    <w:rsid w:val="00BA5B9A"/>
    <w:rsid w:val="00BD4339"/>
    <w:rsid w:val="00BD5D40"/>
    <w:rsid w:val="00BE6711"/>
    <w:rsid w:val="00BE7799"/>
    <w:rsid w:val="00C00DA4"/>
    <w:rsid w:val="00C01BEC"/>
    <w:rsid w:val="00C07936"/>
    <w:rsid w:val="00C10C26"/>
    <w:rsid w:val="00C147ED"/>
    <w:rsid w:val="00C275E3"/>
    <w:rsid w:val="00C27F05"/>
    <w:rsid w:val="00C32008"/>
    <w:rsid w:val="00C37BFB"/>
    <w:rsid w:val="00C50CBF"/>
    <w:rsid w:val="00C54CD4"/>
    <w:rsid w:val="00C707DE"/>
    <w:rsid w:val="00C750DF"/>
    <w:rsid w:val="00C822E5"/>
    <w:rsid w:val="00C9295C"/>
    <w:rsid w:val="00C94D71"/>
    <w:rsid w:val="00CB156C"/>
    <w:rsid w:val="00CB5EB3"/>
    <w:rsid w:val="00CB7C81"/>
    <w:rsid w:val="00CC7F8E"/>
    <w:rsid w:val="00CD57CB"/>
    <w:rsid w:val="00CD720D"/>
    <w:rsid w:val="00CE4518"/>
    <w:rsid w:val="00CE563D"/>
    <w:rsid w:val="00CF180F"/>
    <w:rsid w:val="00D377AF"/>
    <w:rsid w:val="00D512F9"/>
    <w:rsid w:val="00D56854"/>
    <w:rsid w:val="00D61436"/>
    <w:rsid w:val="00D62C50"/>
    <w:rsid w:val="00D70BAD"/>
    <w:rsid w:val="00D737BC"/>
    <w:rsid w:val="00D73DC1"/>
    <w:rsid w:val="00D83BB7"/>
    <w:rsid w:val="00DA0CF2"/>
    <w:rsid w:val="00DA2C52"/>
    <w:rsid w:val="00DB0136"/>
    <w:rsid w:val="00DB1FD7"/>
    <w:rsid w:val="00DB6159"/>
    <w:rsid w:val="00DC730B"/>
    <w:rsid w:val="00DF2516"/>
    <w:rsid w:val="00DF25A4"/>
    <w:rsid w:val="00DF3D62"/>
    <w:rsid w:val="00E01E5B"/>
    <w:rsid w:val="00E16793"/>
    <w:rsid w:val="00E50798"/>
    <w:rsid w:val="00E5361F"/>
    <w:rsid w:val="00E60763"/>
    <w:rsid w:val="00E62990"/>
    <w:rsid w:val="00E67643"/>
    <w:rsid w:val="00E70B9B"/>
    <w:rsid w:val="00E774F8"/>
    <w:rsid w:val="00E775BC"/>
    <w:rsid w:val="00E80E57"/>
    <w:rsid w:val="00E8372A"/>
    <w:rsid w:val="00EB3E63"/>
    <w:rsid w:val="00EB51BC"/>
    <w:rsid w:val="00EC09B4"/>
    <w:rsid w:val="00EC1DF5"/>
    <w:rsid w:val="00ED05C8"/>
    <w:rsid w:val="00ED22E3"/>
    <w:rsid w:val="00ED4E5B"/>
    <w:rsid w:val="00EE2C06"/>
    <w:rsid w:val="00F24DAC"/>
    <w:rsid w:val="00F44EC3"/>
    <w:rsid w:val="00F64196"/>
    <w:rsid w:val="00F67DFD"/>
    <w:rsid w:val="00F81BBD"/>
    <w:rsid w:val="00FA7C8F"/>
    <w:rsid w:val="00FB06ED"/>
    <w:rsid w:val="00FC38B7"/>
    <w:rsid w:val="00FC4D3E"/>
    <w:rsid w:val="00FC79EE"/>
    <w:rsid w:val="00FC7DFC"/>
    <w:rsid w:val="00FD00C9"/>
    <w:rsid w:val="00FD11F8"/>
    <w:rsid w:val="00FD426C"/>
    <w:rsid w:val="00FE2FC2"/>
    <w:rsid w:val="00FE6037"/>
    <w:rsid w:val="00FF4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DEA62"/>
  <w15:docId w15:val="{B36EE555-ED2A-4388-8186-7B2F75350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66C3"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styleId="Taulaambquadrcula">
    <w:name w:val="Table Grid"/>
    <w:basedOn w:val="Taulanormal"/>
    <w:uiPriority w:val="39"/>
    <w:rsid w:val="001366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lla">
    <w:name w:val="Hyperlink"/>
    <w:basedOn w:val="Tipusdelletraperdefectedelpargraf"/>
    <w:uiPriority w:val="99"/>
    <w:unhideWhenUsed/>
    <w:rsid w:val="00AB014A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613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character" w:styleId="Enllavisitat">
    <w:name w:val="FollowedHyperlink"/>
    <w:basedOn w:val="Tipusdelletraperdefectedelpargraf"/>
    <w:uiPriority w:val="99"/>
    <w:semiHidden/>
    <w:unhideWhenUsed/>
    <w:rsid w:val="00747691"/>
    <w:rPr>
      <w:color w:val="954F72" w:themeColor="followedHyperlink"/>
      <w:u w:val="single"/>
    </w:rPr>
  </w:style>
  <w:style w:type="paragraph" w:customStyle="1" w:styleId="Default">
    <w:name w:val="Default"/>
    <w:rsid w:val="00BA068D"/>
    <w:pPr>
      <w:autoSpaceDE w:val="0"/>
      <w:autoSpaceDN w:val="0"/>
      <w:adjustRightInd w:val="0"/>
      <w:spacing w:after="0" w:line="240" w:lineRule="auto"/>
    </w:pPr>
    <w:rPr>
      <w:rFonts w:ascii="Adobe Caslon Pro" w:hAnsi="Adobe Caslon Pro" w:cs="Adobe Caslon Pro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BA068D"/>
    <w:pPr>
      <w:spacing w:line="241" w:lineRule="atLeast"/>
    </w:pPr>
    <w:rPr>
      <w:rFonts w:cstheme="minorBidi"/>
      <w:color w:val="auto"/>
    </w:rPr>
  </w:style>
  <w:style w:type="character" w:customStyle="1" w:styleId="A6">
    <w:name w:val="A6"/>
    <w:uiPriority w:val="99"/>
    <w:rsid w:val="00BA068D"/>
    <w:rPr>
      <w:rFonts w:cs="Adobe Caslon Pro"/>
      <w:b/>
      <w:bCs/>
      <w:color w:val="000000"/>
      <w:sz w:val="16"/>
      <w:szCs w:val="16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3C5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3C586A"/>
    <w:rPr>
      <w:rFonts w:ascii="Tahoma" w:hAnsi="Tahoma" w:cs="Tahoma"/>
      <w:sz w:val="16"/>
      <w:szCs w:val="16"/>
    </w:rPr>
  </w:style>
  <w:style w:type="paragraph" w:styleId="Pargrafdellista">
    <w:name w:val="List Paragraph"/>
    <w:basedOn w:val="Normal"/>
    <w:uiPriority w:val="34"/>
    <w:qFormat/>
    <w:rsid w:val="005A2554"/>
    <w:pPr>
      <w:ind w:left="720"/>
      <w:contextualSpacing/>
    </w:pPr>
  </w:style>
  <w:style w:type="character" w:styleId="mfasi">
    <w:name w:val="Emphasis"/>
    <w:basedOn w:val="Tipusdelletraperdefectedelpargraf"/>
    <w:uiPriority w:val="20"/>
    <w:qFormat/>
    <w:rsid w:val="0092560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12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ilmoteca.cat/web/ca/cicle/camille-billops-i-james-hatch" TargetMode="External"/></Relationship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3</Pages>
  <Words>397</Words>
  <Characters>2264</Characters>
  <Application>Microsoft Office Word</Application>
  <DocSecurity>0</DocSecurity>
  <Lines>18</Lines>
  <Paragraphs>5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T-Systems</Company>
  <LinksUpToDate>false</LinksUpToDate>
  <CharactersWithSpaces>2656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Martínez Mallén, Jordi</dc:creator>
  <cp:lastModifiedBy>Martínez Mallén, Jordi</cp:lastModifiedBy>
  <cp:revision>4</cp:revision>
  <cp:lastPrinted>2024-05-06T10:45:00Z</cp:lastPrinted>
  <dcterms:created xsi:type="dcterms:W3CDTF">2024-10-24T16:28:00Z</dcterms:created>
  <dcterms:modified xsi:type="dcterms:W3CDTF">2024-10-28T10:00:00Z</dcterms:modified>
</cp:coreProperties>
</file>