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C9B80" w14:textId="77777777" w:rsidR="000531A3" w:rsidRPr="003C5D6F" w:rsidRDefault="000531A3" w:rsidP="000531A3">
      <w:pPr>
        <w:rPr>
          <w:rFonts w:ascii="Arial" w:hAnsi="Arial" w:cs="Arial"/>
          <w:b/>
          <w:sz w:val="24"/>
          <w:szCs w:val="24"/>
        </w:rPr>
      </w:pPr>
      <w:r w:rsidRPr="003C5D6F">
        <w:rPr>
          <w:rFonts w:ascii="Arial" w:hAnsi="Arial" w:cs="Arial"/>
          <w:b/>
          <w:bCs/>
          <w:i/>
          <w:iCs/>
          <w:noProof/>
          <w:sz w:val="24"/>
          <w:szCs w:val="24"/>
          <w:lang w:eastAsia="ca-ES"/>
        </w:rPr>
        <w:drawing>
          <wp:inline distT="0" distB="0" distL="0" distR="0" wp14:anchorId="7E7CD765" wp14:editId="16602DCA">
            <wp:extent cx="1159933" cy="778792"/>
            <wp:effectExtent l="0" t="0" r="2540" b="254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70" cy="8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7A7B" w14:textId="77777777" w:rsidR="000531A3" w:rsidRDefault="000531A3" w:rsidP="000531A3">
      <w:pPr>
        <w:rPr>
          <w:rFonts w:ascii="Arial" w:hAnsi="Arial" w:cs="Arial"/>
          <w:b/>
          <w:sz w:val="24"/>
          <w:szCs w:val="24"/>
        </w:rPr>
      </w:pPr>
    </w:p>
    <w:p w14:paraId="6085999F" w14:textId="77777777" w:rsidR="000531A3" w:rsidRPr="001C4745" w:rsidRDefault="000531A3" w:rsidP="000531A3">
      <w:pPr>
        <w:rPr>
          <w:rFonts w:ascii="Arial" w:hAnsi="Arial" w:cs="Arial"/>
          <w:b/>
          <w:i/>
          <w:sz w:val="24"/>
          <w:szCs w:val="24"/>
        </w:rPr>
      </w:pP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  <w:t>Nota de premsa</w:t>
      </w:r>
    </w:p>
    <w:p w14:paraId="006359E8" w14:textId="77777777" w:rsidR="000531A3" w:rsidRDefault="000531A3" w:rsidP="000531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a-ES"/>
        </w:rPr>
        <w:drawing>
          <wp:inline distT="0" distB="0" distL="0" distR="0" wp14:anchorId="02C9560F" wp14:editId="00F72F5B">
            <wp:extent cx="5400040" cy="1793875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grama anual 2025_folleto PORTA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0411" w14:textId="3E102F8B" w:rsidR="002D7DE2" w:rsidRDefault="00D261DC" w:rsidP="0007592C">
      <w:pPr>
        <w:rPr>
          <w:rFonts w:ascii="Arial" w:hAnsi="Arial" w:cs="Arial"/>
          <w:b/>
          <w:color w:val="FF0000"/>
          <w:sz w:val="36"/>
          <w:szCs w:val="32"/>
        </w:rPr>
      </w:pPr>
      <w:r>
        <w:rPr>
          <w:rFonts w:ascii="Arial" w:hAnsi="Arial" w:cs="Arial"/>
          <w:b/>
          <w:color w:val="FF0000"/>
          <w:sz w:val="36"/>
          <w:szCs w:val="32"/>
        </w:rPr>
        <w:t xml:space="preserve">Cicle </w:t>
      </w:r>
      <w:r w:rsidR="00945C00">
        <w:rPr>
          <w:rFonts w:ascii="Arial" w:hAnsi="Arial" w:cs="Arial"/>
          <w:b/>
          <w:color w:val="FF0000"/>
          <w:sz w:val="36"/>
          <w:szCs w:val="32"/>
        </w:rPr>
        <w:t>Nicholas Ray</w:t>
      </w:r>
    </w:p>
    <w:p w14:paraId="07A196EE" w14:textId="77777777" w:rsidR="009505D7" w:rsidRPr="000531A3" w:rsidRDefault="009505D7" w:rsidP="0007592C">
      <w:pPr>
        <w:rPr>
          <w:rFonts w:ascii="Arial" w:hAnsi="Arial" w:cs="Arial"/>
          <w:b/>
          <w:sz w:val="24"/>
          <w:szCs w:val="32"/>
        </w:rPr>
      </w:pPr>
    </w:p>
    <w:p w14:paraId="5CB9E7FC" w14:textId="746671A5" w:rsidR="00C46BC3" w:rsidRDefault="00D261DC" w:rsidP="0007592C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 xml:space="preserve">Del 10 d’abril al 31 de maig, un extens cicle repassa la filmografia d’un </w:t>
      </w:r>
      <w:r w:rsidR="006E21CB">
        <w:rPr>
          <w:rFonts w:ascii="Arial" w:hAnsi="Arial" w:cs="Arial"/>
          <w:b/>
          <w:sz w:val="24"/>
          <w:szCs w:val="32"/>
        </w:rPr>
        <w:t>director del Hollywood clàssic amb fama de maleit però que va reeixir en gèneres molt diversos</w:t>
      </w:r>
      <w:r w:rsidR="00614D9E">
        <w:rPr>
          <w:rFonts w:ascii="Arial" w:hAnsi="Arial" w:cs="Arial"/>
          <w:b/>
          <w:sz w:val="24"/>
          <w:szCs w:val="32"/>
        </w:rPr>
        <w:t>. V</w:t>
      </w:r>
      <w:r w:rsidR="006E21CB">
        <w:rPr>
          <w:rFonts w:ascii="Arial" w:hAnsi="Arial" w:cs="Arial"/>
          <w:b/>
          <w:sz w:val="24"/>
          <w:szCs w:val="32"/>
        </w:rPr>
        <w:t xml:space="preserve">a signar obres mestres com ‘Rebel </w:t>
      </w:r>
      <w:proofErr w:type="spellStart"/>
      <w:r w:rsidR="006E21CB">
        <w:rPr>
          <w:rFonts w:ascii="Arial" w:hAnsi="Arial" w:cs="Arial"/>
          <w:b/>
          <w:sz w:val="24"/>
          <w:szCs w:val="32"/>
        </w:rPr>
        <w:t>Without</w:t>
      </w:r>
      <w:proofErr w:type="spellEnd"/>
      <w:r w:rsidR="006E21CB">
        <w:rPr>
          <w:rFonts w:ascii="Arial" w:hAnsi="Arial" w:cs="Arial"/>
          <w:b/>
          <w:sz w:val="24"/>
          <w:szCs w:val="32"/>
        </w:rPr>
        <w:t xml:space="preserve"> a </w:t>
      </w:r>
      <w:proofErr w:type="spellStart"/>
      <w:r w:rsidR="006E21CB">
        <w:rPr>
          <w:rFonts w:ascii="Arial" w:hAnsi="Arial" w:cs="Arial"/>
          <w:b/>
          <w:sz w:val="24"/>
          <w:szCs w:val="32"/>
        </w:rPr>
        <w:t>Cause</w:t>
      </w:r>
      <w:proofErr w:type="spellEnd"/>
      <w:r w:rsidR="006E21CB">
        <w:rPr>
          <w:rFonts w:ascii="Arial" w:hAnsi="Arial" w:cs="Arial"/>
          <w:b/>
          <w:sz w:val="24"/>
          <w:szCs w:val="32"/>
        </w:rPr>
        <w:t>’ o ‘Johnny Guitar’.</w:t>
      </w:r>
    </w:p>
    <w:p w14:paraId="569AB1CD" w14:textId="5EE987FD" w:rsidR="009505D7" w:rsidRPr="009505D7" w:rsidRDefault="00945C00" w:rsidP="0007592C">
      <w:pPr>
        <w:rPr>
          <w:rFonts w:ascii="Arial" w:hAnsi="Arial" w:cs="Arial"/>
          <w:i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6EE21CFC" wp14:editId="63390400">
            <wp:extent cx="5400040" cy="3599815"/>
            <wp:effectExtent l="0" t="0" r="0" b="63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hnny Guitar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5D7">
        <w:rPr>
          <w:rFonts w:ascii="Arial" w:hAnsi="Arial" w:cs="Arial"/>
          <w:sz w:val="24"/>
          <w:szCs w:val="32"/>
        </w:rPr>
        <w:br/>
      </w:r>
      <w:r>
        <w:rPr>
          <w:rFonts w:ascii="Arial" w:hAnsi="Arial" w:cs="Arial"/>
          <w:i/>
          <w:sz w:val="20"/>
          <w:szCs w:val="32"/>
        </w:rPr>
        <w:t>Johnny Guitar</w:t>
      </w:r>
    </w:p>
    <w:p w14:paraId="5AA5ADC4" w14:textId="77777777" w:rsidR="000E314D" w:rsidRDefault="000E314D" w:rsidP="0007592C">
      <w:pPr>
        <w:rPr>
          <w:rFonts w:ascii="Arial" w:hAnsi="Arial" w:cs="Arial"/>
          <w:sz w:val="24"/>
          <w:szCs w:val="32"/>
        </w:rPr>
      </w:pPr>
    </w:p>
    <w:p w14:paraId="7687D088" w14:textId="77777777" w:rsidR="00994455" w:rsidRPr="00994455" w:rsidRDefault="00994455" w:rsidP="00994455">
      <w:pPr>
        <w:rPr>
          <w:rFonts w:ascii="Arial" w:hAnsi="Arial" w:cs="Arial"/>
          <w:sz w:val="24"/>
          <w:szCs w:val="32"/>
        </w:rPr>
      </w:pPr>
      <w:r w:rsidRPr="00994455">
        <w:rPr>
          <w:rFonts w:ascii="Arial" w:hAnsi="Arial" w:cs="Arial"/>
          <w:sz w:val="24"/>
          <w:szCs w:val="32"/>
        </w:rPr>
        <w:t xml:space="preserve">Considerat durant anys un </w:t>
      </w:r>
      <w:proofErr w:type="spellStart"/>
      <w:r w:rsidRPr="00994455">
        <w:rPr>
          <w:rFonts w:ascii="Arial" w:hAnsi="Arial" w:cs="Arial"/>
          <w:i/>
          <w:sz w:val="24"/>
          <w:szCs w:val="32"/>
        </w:rPr>
        <w:t>outsider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amb una carrera irregular, avui ningú ja no discuteix el mestratge de Nicholas Ray (Wisconsin,1911 - Nova York, 1979), un creador magnífic i turmentat que sempre es va considerar un estrany a Hollywood, i de qui Godard va dir que encarnava “</w:t>
      </w:r>
      <w:proofErr w:type="spellStart"/>
      <w:r w:rsidRPr="00994455">
        <w:rPr>
          <w:rFonts w:ascii="Arial" w:hAnsi="Arial" w:cs="Arial"/>
          <w:sz w:val="24"/>
          <w:szCs w:val="32"/>
        </w:rPr>
        <w:t>le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994455">
        <w:rPr>
          <w:rFonts w:ascii="Arial" w:hAnsi="Arial" w:cs="Arial"/>
          <w:sz w:val="24"/>
          <w:szCs w:val="32"/>
        </w:rPr>
        <w:t>cinéma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et </w:t>
      </w:r>
      <w:proofErr w:type="spellStart"/>
      <w:r w:rsidRPr="00994455">
        <w:rPr>
          <w:rFonts w:ascii="Arial" w:hAnsi="Arial" w:cs="Arial"/>
          <w:sz w:val="24"/>
          <w:szCs w:val="32"/>
        </w:rPr>
        <w:t>rien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que </w:t>
      </w:r>
      <w:proofErr w:type="spellStart"/>
      <w:r w:rsidRPr="00994455">
        <w:rPr>
          <w:rFonts w:ascii="Arial" w:hAnsi="Arial" w:cs="Arial"/>
          <w:sz w:val="24"/>
          <w:szCs w:val="32"/>
        </w:rPr>
        <w:t>le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994455">
        <w:rPr>
          <w:rFonts w:ascii="Arial" w:hAnsi="Arial" w:cs="Arial"/>
          <w:sz w:val="24"/>
          <w:szCs w:val="32"/>
        </w:rPr>
        <w:t>cinéma</w:t>
      </w:r>
      <w:proofErr w:type="spellEnd"/>
      <w:r w:rsidRPr="00994455">
        <w:rPr>
          <w:rFonts w:ascii="Arial" w:hAnsi="Arial" w:cs="Arial"/>
          <w:sz w:val="24"/>
          <w:szCs w:val="32"/>
        </w:rPr>
        <w:t>”.</w:t>
      </w:r>
    </w:p>
    <w:p w14:paraId="3BC1F3CB" w14:textId="159C64F9" w:rsidR="00994455" w:rsidRDefault="00994455" w:rsidP="00994455">
      <w:pPr>
        <w:rPr>
          <w:rFonts w:ascii="Arial" w:hAnsi="Arial" w:cs="Arial"/>
          <w:sz w:val="24"/>
          <w:szCs w:val="32"/>
        </w:rPr>
      </w:pPr>
      <w:r w:rsidRPr="00994455">
        <w:rPr>
          <w:rFonts w:ascii="Arial" w:hAnsi="Arial" w:cs="Arial"/>
          <w:sz w:val="24"/>
          <w:szCs w:val="32"/>
        </w:rPr>
        <w:t>Amb westerns que trencaven estereotips de gènere (</w:t>
      </w:r>
      <w:r w:rsidRPr="00994455">
        <w:rPr>
          <w:rFonts w:ascii="Arial" w:hAnsi="Arial" w:cs="Arial"/>
          <w:i/>
          <w:sz w:val="24"/>
          <w:szCs w:val="32"/>
        </w:rPr>
        <w:t>Johnny Guitar</w:t>
      </w:r>
      <w:r w:rsidRPr="00994455">
        <w:rPr>
          <w:rFonts w:ascii="Arial" w:hAnsi="Arial" w:cs="Arial"/>
          <w:sz w:val="24"/>
          <w:szCs w:val="32"/>
        </w:rPr>
        <w:t>) o melodrames pioners a l’hora de plantejar l’etern conflicte generacional (</w:t>
      </w:r>
      <w:r w:rsidRPr="00994455">
        <w:rPr>
          <w:rFonts w:ascii="Arial" w:hAnsi="Arial" w:cs="Arial"/>
          <w:i/>
          <w:sz w:val="24"/>
          <w:szCs w:val="32"/>
        </w:rPr>
        <w:t xml:space="preserve">Rebel </w:t>
      </w:r>
      <w:proofErr w:type="spellStart"/>
      <w:r w:rsidRPr="00994455">
        <w:rPr>
          <w:rFonts w:ascii="Arial" w:hAnsi="Arial" w:cs="Arial"/>
          <w:i/>
          <w:sz w:val="24"/>
          <w:szCs w:val="32"/>
        </w:rPr>
        <w:t>Without</w:t>
      </w:r>
      <w:proofErr w:type="spellEnd"/>
      <w:r w:rsidRPr="00994455">
        <w:rPr>
          <w:rFonts w:ascii="Arial" w:hAnsi="Arial" w:cs="Arial"/>
          <w:i/>
          <w:sz w:val="24"/>
          <w:szCs w:val="32"/>
        </w:rPr>
        <w:t xml:space="preserve"> a </w:t>
      </w:r>
      <w:proofErr w:type="spellStart"/>
      <w:r w:rsidRPr="00994455">
        <w:rPr>
          <w:rFonts w:ascii="Arial" w:hAnsi="Arial" w:cs="Arial"/>
          <w:i/>
          <w:sz w:val="24"/>
          <w:szCs w:val="32"/>
        </w:rPr>
        <w:t>Cause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), la carrera de Ray està relacionada amb els avatars d’una societat marcada per la Gran Depressió i la guerra, i en evident procés de transformació. </w:t>
      </w:r>
    </w:p>
    <w:p w14:paraId="2BDA4F51" w14:textId="3DA4E228" w:rsidR="006E21CB" w:rsidRPr="006E21CB" w:rsidRDefault="006E21CB" w:rsidP="00994455">
      <w:pPr>
        <w:rPr>
          <w:rFonts w:ascii="Arial" w:hAnsi="Arial" w:cs="Arial"/>
          <w:i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78D8A419" wp14:editId="3B0EDCF8">
            <wp:extent cx="5400040" cy="303784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bel Without a Cause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r w:rsidRPr="006E21CB">
        <w:rPr>
          <w:rFonts w:ascii="Arial" w:hAnsi="Arial" w:cs="Arial"/>
          <w:i/>
          <w:sz w:val="20"/>
          <w:szCs w:val="32"/>
        </w:rPr>
        <w:t xml:space="preserve">Rebel </w:t>
      </w:r>
      <w:proofErr w:type="spellStart"/>
      <w:r w:rsidRPr="006E21CB">
        <w:rPr>
          <w:rFonts w:ascii="Arial" w:hAnsi="Arial" w:cs="Arial"/>
          <w:i/>
          <w:sz w:val="20"/>
          <w:szCs w:val="32"/>
        </w:rPr>
        <w:t>Without</w:t>
      </w:r>
      <w:proofErr w:type="spellEnd"/>
      <w:r w:rsidRPr="006E21CB">
        <w:rPr>
          <w:rFonts w:ascii="Arial" w:hAnsi="Arial" w:cs="Arial"/>
          <w:i/>
          <w:sz w:val="20"/>
          <w:szCs w:val="32"/>
        </w:rPr>
        <w:t xml:space="preserve"> a </w:t>
      </w:r>
      <w:proofErr w:type="spellStart"/>
      <w:r w:rsidRPr="006E21CB">
        <w:rPr>
          <w:rFonts w:ascii="Arial" w:hAnsi="Arial" w:cs="Arial"/>
          <w:i/>
          <w:sz w:val="20"/>
          <w:szCs w:val="32"/>
        </w:rPr>
        <w:t>Cause</w:t>
      </w:r>
      <w:proofErr w:type="spellEnd"/>
    </w:p>
    <w:p w14:paraId="4CABC07A" w14:textId="77777777" w:rsidR="00994455" w:rsidRPr="00994455" w:rsidRDefault="00994455" w:rsidP="00994455">
      <w:pPr>
        <w:rPr>
          <w:rFonts w:ascii="Arial" w:hAnsi="Arial" w:cs="Arial"/>
          <w:sz w:val="24"/>
          <w:szCs w:val="32"/>
        </w:rPr>
      </w:pPr>
      <w:r w:rsidRPr="00994455">
        <w:rPr>
          <w:rFonts w:ascii="Arial" w:hAnsi="Arial" w:cs="Arial"/>
          <w:sz w:val="24"/>
          <w:szCs w:val="32"/>
        </w:rPr>
        <w:t xml:space="preserve">Amb una obra d’inspiració essencialment lírica es va erigir, a la dècada dels cinquanta, en el portaveu més eloqüent de la soledat, l’individualisme rebel, el desarrelament i l’angoixa existencial. </w:t>
      </w:r>
    </w:p>
    <w:p w14:paraId="0F299522" w14:textId="7984E63B" w:rsidR="00B50739" w:rsidRDefault="00994455" w:rsidP="00994455">
      <w:pPr>
        <w:rPr>
          <w:rFonts w:ascii="Arial" w:hAnsi="Arial" w:cs="Arial"/>
          <w:sz w:val="24"/>
          <w:szCs w:val="32"/>
        </w:rPr>
      </w:pPr>
      <w:r w:rsidRPr="00994455">
        <w:rPr>
          <w:rFonts w:ascii="Arial" w:hAnsi="Arial" w:cs="Arial"/>
          <w:sz w:val="24"/>
          <w:szCs w:val="32"/>
        </w:rPr>
        <w:t xml:space="preserve">Els seus personatges són sensibles, fràgils i vulnerables –encara que es diguin John Wayne, Humphrey Bogart, Robert Ryan o </w:t>
      </w:r>
      <w:proofErr w:type="spellStart"/>
      <w:r w:rsidRPr="00994455">
        <w:rPr>
          <w:rFonts w:ascii="Arial" w:hAnsi="Arial" w:cs="Arial"/>
          <w:sz w:val="24"/>
          <w:szCs w:val="32"/>
        </w:rPr>
        <w:t>Sterling</w:t>
      </w:r>
      <w:proofErr w:type="spellEnd"/>
      <w:r w:rsidRPr="00994455"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994455">
        <w:rPr>
          <w:rFonts w:ascii="Arial" w:hAnsi="Arial" w:cs="Arial"/>
          <w:sz w:val="24"/>
          <w:szCs w:val="32"/>
        </w:rPr>
        <w:t>Hayden</w:t>
      </w:r>
      <w:proofErr w:type="spellEnd"/>
      <w:r w:rsidRPr="00994455">
        <w:rPr>
          <w:rFonts w:ascii="Arial" w:hAnsi="Arial" w:cs="Arial"/>
          <w:sz w:val="24"/>
          <w:szCs w:val="32"/>
        </w:rPr>
        <w:t>-, protagonistes de relats tràgics, romàntics, desesperats, inusualment intensos i amb la figura humana com a epicentre d’entorns crispats i violents que Ray presenta amb una gran sofisticació formal, a mig camí entre el classicisme i la modernitat.</w:t>
      </w:r>
    </w:p>
    <w:p w14:paraId="7A814D22" w14:textId="5AA1716D" w:rsidR="006E21CB" w:rsidRPr="006E21CB" w:rsidRDefault="006E21CB" w:rsidP="00994455">
      <w:pPr>
        <w:rPr>
          <w:rFonts w:ascii="Arial" w:hAnsi="Arial" w:cs="Arial"/>
          <w:i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lastRenderedPageBreak/>
        <w:drawing>
          <wp:inline distT="0" distB="0" distL="0" distR="0" wp14:anchorId="04FCFD5B" wp14:editId="45D8CA06">
            <wp:extent cx="5400040" cy="303784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ying Leathernecks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proofErr w:type="spellStart"/>
      <w:r w:rsidRPr="006E21CB">
        <w:rPr>
          <w:rFonts w:ascii="Arial" w:hAnsi="Arial" w:cs="Arial"/>
          <w:i/>
          <w:sz w:val="20"/>
          <w:szCs w:val="32"/>
        </w:rPr>
        <w:t>Flying</w:t>
      </w:r>
      <w:proofErr w:type="spellEnd"/>
      <w:r w:rsidRPr="006E21CB">
        <w:rPr>
          <w:rFonts w:ascii="Arial" w:hAnsi="Arial" w:cs="Arial"/>
          <w:i/>
          <w:sz w:val="20"/>
          <w:szCs w:val="32"/>
        </w:rPr>
        <w:t xml:space="preserve"> </w:t>
      </w:r>
      <w:proofErr w:type="spellStart"/>
      <w:r w:rsidRPr="006E21CB">
        <w:rPr>
          <w:rFonts w:ascii="Arial" w:hAnsi="Arial" w:cs="Arial"/>
          <w:i/>
          <w:sz w:val="20"/>
          <w:szCs w:val="32"/>
        </w:rPr>
        <w:t>Leathernecks</w:t>
      </w:r>
      <w:proofErr w:type="spellEnd"/>
    </w:p>
    <w:p w14:paraId="2CC12176" w14:textId="1D70D55B" w:rsidR="00994455" w:rsidRDefault="00994455" w:rsidP="00994455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cicle </w:t>
      </w:r>
      <w:r w:rsidR="00D0768B">
        <w:rPr>
          <w:rFonts w:ascii="Arial" w:hAnsi="Arial" w:cs="Arial"/>
          <w:sz w:val="24"/>
          <w:szCs w:val="32"/>
        </w:rPr>
        <w:t xml:space="preserve">ofereix una extensa selecció de la filmografia de Ray en ordre cronològic. La programació </w:t>
      </w:r>
      <w:r>
        <w:rPr>
          <w:rFonts w:ascii="Arial" w:hAnsi="Arial" w:cs="Arial"/>
          <w:sz w:val="24"/>
          <w:szCs w:val="32"/>
        </w:rPr>
        <w:t xml:space="preserve">arrenca el dijous 10 d’abril </w:t>
      </w:r>
      <w:r w:rsidR="00D0768B">
        <w:rPr>
          <w:rFonts w:ascii="Arial" w:hAnsi="Arial" w:cs="Arial"/>
          <w:sz w:val="24"/>
          <w:szCs w:val="32"/>
        </w:rPr>
        <w:t xml:space="preserve">amb el seu film de debut, </w:t>
      </w:r>
      <w:proofErr w:type="spellStart"/>
      <w:r w:rsidR="00D0768B">
        <w:rPr>
          <w:rFonts w:ascii="Arial" w:hAnsi="Arial" w:cs="Arial"/>
          <w:i/>
          <w:sz w:val="24"/>
          <w:szCs w:val="32"/>
        </w:rPr>
        <w:t>They</w:t>
      </w:r>
      <w:proofErr w:type="spellEnd"/>
      <w:r w:rsidR="00D0768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0768B">
        <w:rPr>
          <w:rFonts w:ascii="Arial" w:hAnsi="Arial" w:cs="Arial"/>
          <w:i/>
          <w:sz w:val="24"/>
          <w:szCs w:val="32"/>
        </w:rPr>
        <w:t>live</w:t>
      </w:r>
      <w:proofErr w:type="spellEnd"/>
      <w:r w:rsidR="00D0768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0768B">
        <w:rPr>
          <w:rFonts w:ascii="Arial" w:hAnsi="Arial" w:cs="Arial"/>
          <w:i/>
          <w:sz w:val="24"/>
          <w:szCs w:val="32"/>
        </w:rPr>
        <w:t>by</w:t>
      </w:r>
      <w:proofErr w:type="spellEnd"/>
      <w:r w:rsidR="00D0768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0768B">
        <w:rPr>
          <w:rFonts w:ascii="Arial" w:hAnsi="Arial" w:cs="Arial"/>
          <w:i/>
          <w:sz w:val="24"/>
          <w:szCs w:val="32"/>
        </w:rPr>
        <w:t>night</w:t>
      </w:r>
      <w:proofErr w:type="spellEnd"/>
      <w:r w:rsidR="00D0768B">
        <w:rPr>
          <w:rFonts w:ascii="Arial" w:hAnsi="Arial" w:cs="Arial"/>
          <w:i/>
          <w:sz w:val="24"/>
          <w:szCs w:val="32"/>
        </w:rPr>
        <w:t xml:space="preserve"> </w:t>
      </w:r>
      <w:r w:rsidR="00D0768B">
        <w:rPr>
          <w:rFonts w:ascii="Arial" w:hAnsi="Arial" w:cs="Arial"/>
          <w:sz w:val="24"/>
          <w:szCs w:val="32"/>
        </w:rPr>
        <w:t xml:space="preserve">(1947) i s’allargarà tot abril i maig, fins a la seva darrera pel·lícula, el testament experimental estrenat pòstumament </w:t>
      </w:r>
      <w:proofErr w:type="spellStart"/>
      <w:r w:rsidR="00D0768B" w:rsidRPr="00D0768B">
        <w:rPr>
          <w:rFonts w:ascii="Arial" w:hAnsi="Arial" w:cs="Arial"/>
          <w:i/>
          <w:sz w:val="24"/>
          <w:szCs w:val="32"/>
        </w:rPr>
        <w:t>Lightning</w:t>
      </w:r>
      <w:proofErr w:type="spellEnd"/>
      <w:r w:rsidR="00D0768B" w:rsidRPr="00D0768B">
        <w:rPr>
          <w:rFonts w:ascii="Arial" w:hAnsi="Arial" w:cs="Arial"/>
          <w:i/>
          <w:sz w:val="24"/>
          <w:szCs w:val="32"/>
        </w:rPr>
        <w:t xml:space="preserve"> Over </w:t>
      </w:r>
      <w:proofErr w:type="spellStart"/>
      <w:r w:rsidR="00D0768B" w:rsidRPr="00D0768B">
        <w:rPr>
          <w:rFonts w:ascii="Arial" w:hAnsi="Arial" w:cs="Arial"/>
          <w:i/>
          <w:sz w:val="24"/>
          <w:szCs w:val="32"/>
        </w:rPr>
        <w:t>Water</w:t>
      </w:r>
      <w:proofErr w:type="spellEnd"/>
      <w:r w:rsidR="00D0768B">
        <w:rPr>
          <w:rFonts w:ascii="Arial" w:hAnsi="Arial" w:cs="Arial"/>
          <w:sz w:val="24"/>
          <w:szCs w:val="32"/>
        </w:rPr>
        <w:t xml:space="preserve"> (1980), on s’interpretava a ell mateix i que va signar amb </w:t>
      </w:r>
      <w:proofErr w:type="spellStart"/>
      <w:r w:rsidR="00D0768B">
        <w:rPr>
          <w:rFonts w:ascii="Arial" w:hAnsi="Arial" w:cs="Arial"/>
          <w:sz w:val="24"/>
          <w:szCs w:val="32"/>
        </w:rPr>
        <w:t>Wim</w:t>
      </w:r>
      <w:proofErr w:type="spellEnd"/>
      <w:r w:rsidR="00D0768B">
        <w:rPr>
          <w:rFonts w:ascii="Arial" w:hAnsi="Arial" w:cs="Arial"/>
          <w:sz w:val="24"/>
          <w:szCs w:val="32"/>
        </w:rPr>
        <w:t xml:space="preserve"> Wenders.</w:t>
      </w:r>
      <w:r w:rsidR="00D261DC">
        <w:rPr>
          <w:rFonts w:ascii="Arial" w:hAnsi="Arial" w:cs="Arial"/>
          <w:sz w:val="24"/>
          <w:szCs w:val="32"/>
        </w:rPr>
        <w:t xml:space="preserve"> L’atzar ha volgut que la superproducció bíblica de Samuel </w:t>
      </w:r>
      <w:proofErr w:type="spellStart"/>
      <w:r w:rsidR="00D261DC">
        <w:rPr>
          <w:rFonts w:ascii="Arial" w:hAnsi="Arial" w:cs="Arial"/>
          <w:sz w:val="24"/>
          <w:szCs w:val="32"/>
        </w:rPr>
        <w:t>Bronston</w:t>
      </w:r>
      <w:proofErr w:type="spellEnd"/>
      <w:r w:rsidR="00D261DC">
        <w:rPr>
          <w:rFonts w:ascii="Arial" w:hAnsi="Arial" w:cs="Arial"/>
          <w:sz w:val="24"/>
          <w:szCs w:val="32"/>
        </w:rPr>
        <w:t xml:space="preserve"> </w:t>
      </w:r>
      <w:r w:rsidR="00D261DC">
        <w:rPr>
          <w:rFonts w:ascii="Arial" w:hAnsi="Arial" w:cs="Arial"/>
          <w:i/>
          <w:sz w:val="24"/>
          <w:szCs w:val="32"/>
        </w:rPr>
        <w:t xml:space="preserve">Rey de </w:t>
      </w:r>
      <w:proofErr w:type="spellStart"/>
      <w:r w:rsidR="00D261DC">
        <w:rPr>
          <w:rFonts w:ascii="Arial" w:hAnsi="Arial" w:cs="Arial"/>
          <w:i/>
          <w:sz w:val="24"/>
          <w:szCs w:val="32"/>
        </w:rPr>
        <w:t>reyes</w:t>
      </w:r>
      <w:proofErr w:type="spellEnd"/>
      <w:r w:rsidR="00D261DC">
        <w:rPr>
          <w:rFonts w:ascii="Arial" w:hAnsi="Arial" w:cs="Arial"/>
          <w:sz w:val="24"/>
          <w:szCs w:val="32"/>
        </w:rPr>
        <w:t xml:space="preserve"> (1960) que Ray va dirigir a Espanya es programi coincidint amb Setmana Santa. </w:t>
      </w:r>
    </w:p>
    <w:p w14:paraId="0CB5D5E2" w14:textId="5B1E3A94" w:rsidR="00D261DC" w:rsidRPr="003B3707" w:rsidRDefault="003B3707" w:rsidP="00994455">
      <w:pPr>
        <w:rPr>
          <w:rFonts w:ascii="Arial" w:hAnsi="Arial" w:cs="Arial"/>
          <w:i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0C13FCDD" wp14:editId="0A9FFCE2">
            <wp:extent cx="5400040" cy="3037840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ng of Kings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r w:rsidRPr="003B3707">
        <w:rPr>
          <w:rFonts w:ascii="Arial" w:hAnsi="Arial" w:cs="Arial"/>
          <w:i/>
          <w:sz w:val="20"/>
          <w:szCs w:val="32"/>
        </w:rPr>
        <w:t xml:space="preserve">King of </w:t>
      </w:r>
      <w:proofErr w:type="spellStart"/>
      <w:r w:rsidRPr="003B3707">
        <w:rPr>
          <w:rFonts w:ascii="Arial" w:hAnsi="Arial" w:cs="Arial"/>
          <w:i/>
          <w:sz w:val="20"/>
          <w:szCs w:val="32"/>
        </w:rPr>
        <w:t>Kings</w:t>
      </w:r>
      <w:proofErr w:type="spellEnd"/>
    </w:p>
    <w:p w14:paraId="0A9E522A" w14:textId="56FEB80E" w:rsidR="00D261DC" w:rsidRPr="00D261DC" w:rsidRDefault="00D261DC" w:rsidP="00D261DC">
      <w:pPr>
        <w:rPr>
          <w:rFonts w:ascii="Arial" w:hAnsi="Arial" w:cs="Arial"/>
          <w:sz w:val="24"/>
          <w:szCs w:val="32"/>
        </w:rPr>
      </w:pPr>
      <w:r w:rsidRPr="00D261DC">
        <w:rPr>
          <w:rFonts w:ascii="Arial" w:hAnsi="Arial" w:cs="Arial"/>
          <w:sz w:val="24"/>
          <w:szCs w:val="32"/>
        </w:rPr>
        <w:t xml:space="preserve">El cicle continua </w:t>
      </w:r>
      <w:r>
        <w:rPr>
          <w:rFonts w:ascii="Arial" w:hAnsi="Arial" w:cs="Arial"/>
          <w:sz w:val="24"/>
          <w:szCs w:val="32"/>
        </w:rPr>
        <w:t xml:space="preserve">tot </w:t>
      </w:r>
      <w:r w:rsidRPr="00D261DC">
        <w:rPr>
          <w:rFonts w:ascii="Arial" w:hAnsi="Arial" w:cs="Arial"/>
          <w:sz w:val="24"/>
          <w:szCs w:val="32"/>
        </w:rPr>
        <w:t>el</w:t>
      </w:r>
      <w:r>
        <w:rPr>
          <w:rFonts w:ascii="Arial" w:hAnsi="Arial" w:cs="Arial"/>
          <w:sz w:val="24"/>
          <w:szCs w:val="32"/>
        </w:rPr>
        <w:t xml:space="preserve"> mes de</w:t>
      </w:r>
      <w:r w:rsidRPr="00D261DC">
        <w:rPr>
          <w:rFonts w:ascii="Arial" w:hAnsi="Arial" w:cs="Arial"/>
          <w:sz w:val="24"/>
          <w:szCs w:val="32"/>
        </w:rPr>
        <w:t xml:space="preserve"> maig amb: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Run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for Cover</w:t>
      </w:r>
      <w:r>
        <w:rPr>
          <w:rFonts w:ascii="Arial" w:hAnsi="Arial" w:cs="Arial"/>
          <w:sz w:val="24"/>
          <w:szCs w:val="32"/>
        </w:rPr>
        <w:t xml:space="preserve"> </w:t>
      </w:r>
      <w:r w:rsidRPr="00D261DC">
        <w:rPr>
          <w:rFonts w:ascii="Arial" w:hAnsi="Arial" w:cs="Arial"/>
          <w:sz w:val="24"/>
          <w:szCs w:val="32"/>
        </w:rPr>
        <w:t xml:space="preserve">(1955); </w:t>
      </w:r>
      <w:r w:rsidRPr="00D261DC">
        <w:rPr>
          <w:rFonts w:ascii="Arial" w:hAnsi="Arial" w:cs="Arial"/>
          <w:i/>
          <w:sz w:val="24"/>
          <w:szCs w:val="32"/>
        </w:rPr>
        <w:t xml:space="preserve">Rebel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Without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a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Cause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(1955);</w:t>
      </w:r>
      <w:r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Bigger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than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Life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(1956); </w:t>
      </w:r>
      <w:r w:rsidRPr="00D261DC">
        <w:rPr>
          <w:rFonts w:ascii="Arial" w:hAnsi="Arial" w:cs="Arial"/>
          <w:i/>
          <w:sz w:val="24"/>
          <w:szCs w:val="32"/>
        </w:rPr>
        <w:t xml:space="preserve">Hot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Blood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(1956);</w:t>
      </w:r>
      <w:r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The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True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Story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of Jesse James </w:t>
      </w:r>
      <w:r w:rsidRPr="00D261DC">
        <w:rPr>
          <w:rFonts w:ascii="Arial" w:hAnsi="Arial" w:cs="Arial"/>
          <w:sz w:val="24"/>
          <w:szCs w:val="32"/>
        </w:rPr>
        <w:t>(1957);</w:t>
      </w:r>
      <w:r>
        <w:rPr>
          <w:rFonts w:ascii="Arial" w:hAnsi="Arial" w:cs="Arial"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Bitter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Victory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(1957);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We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Can’t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Go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Home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Again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(1973);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lastRenderedPageBreak/>
        <w:t>Wind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Across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the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Everglades</w:t>
      </w:r>
      <w:proofErr w:type="spellEnd"/>
      <w:r>
        <w:rPr>
          <w:rFonts w:ascii="Arial" w:hAnsi="Arial" w:cs="Arial"/>
          <w:sz w:val="24"/>
          <w:szCs w:val="32"/>
        </w:rPr>
        <w:t xml:space="preserve"> </w:t>
      </w:r>
      <w:r w:rsidRPr="00D261DC">
        <w:rPr>
          <w:rFonts w:ascii="Arial" w:hAnsi="Arial" w:cs="Arial"/>
          <w:sz w:val="24"/>
          <w:szCs w:val="32"/>
        </w:rPr>
        <w:t xml:space="preserve">(1958);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Party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Girl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(1958);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The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Savage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Innocents</w:t>
      </w:r>
      <w:r>
        <w:rPr>
          <w:rFonts w:ascii="Arial" w:hAnsi="Arial" w:cs="Arial"/>
          <w:sz w:val="24"/>
          <w:szCs w:val="32"/>
        </w:rPr>
        <w:t xml:space="preserve"> (1960) i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Lightning</w:t>
      </w:r>
      <w:proofErr w:type="spellEnd"/>
      <w:r w:rsidRPr="00D261DC">
        <w:rPr>
          <w:rFonts w:ascii="Arial" w:hAnsi="Arial" w:cs="Arial"/>
          <w:i/>
          <w:sz w:val="24"/>
          <w:szCs w:val="32"/>
        </w:rPr>
        <w:t xml:space="preserve"> Over </w:t>
      </w:r>
      <w:proofErr w:type="spellStart"/>
      <w:r w:rsidRPr="00D261DC">
        <w:rPr>
          <w:rFonts w:ascii="Arial" w:hAnsi="Arial" w:cs="Arial"/>
          <w:i/>
          <w:sz w:val="24"/>
          <w:szCs w:val="32"/>
        </w:rPr>
        <w:t>Water</w:t>
      </w:r>
      <w:proofErr w:type="spellEnd"/>
      <w:r w:rsidRPr="00D261DC">
        <w:rPr>
          <w:rFonts w:ascii="Arial" w:hAnsi="Arial" w:cs="Arial"/>
          <w:sz w:val="24"/>
          <w:szCs w:val="32"/>
        </w:rPr>
        <w:t xml:space="preserve"> (</w:t>
      </w:r>
      <w:proofErr w:type="spellStart"/>
      <w:r w:rsidRPr="00D261DC">
        <w:rPr>
          <w:rFonts w:ascii="Arial" w:hAnsi="Arial" w:cs="Arial"/>
          <w:sz w:val="24"/>
          <w:szCs w:val="32"/>
        </w:rPr>
        <w:t>Wim</w:t>
      </w:r>
      <w:proofErr w:type="spellEnd"/>
      <w:r>
        <w:rPr>
          <w:rFonts w:ascii="Arial" w:hAnsi="Arial" w:cs="Arial"/>
          <w:sz w:val="24"/>
          <w:szCs w:val="32"/>
        </w:rPr>
        <w:t xml:space="preserve"> </w:t>
      </w:r>
      <w:r w:rsidRPr="00D261DC">
        <w:rPr>
          <w:rFonts w:ascii="Arial" w:hAnsi="Arial" w:cs="Arial"/>
          <w:sz w:val="24"/>
          <w:szCs w:val="32"/>
        </w:rPr>
        <w:t>Wenders, 1980).</w:t>
      </w:r>
    </w:p>
    <w:p w14:paraId="424E8084" w14:textId="1F764F80" w:rsidR="00D0768B" w:rsidRPr="003B3707" w:rsidRDefault="003B3707" w:rsidP="00994455">
      <w:pPr>
        <w:rPr>
          <w:rFonts w:ascii="Arial" w:hAnsi="Arial" w:cs="Arial"/>
          <w:i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66583584" wp14:editId="05428274">
            <wp:extent cx="5400040" cy="4276725"/>
            <wp:effectExtent l="0" t="0" r="0" b="952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ghtning Over Wa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proofErr w:type="spellStart"/>
      <w:r w:rsidRPr="003B3707">
        <w:rPr>
          <w:rFonts w:ascii="Arial" w:hAnsi="Arial" w:cs="Arial"/>
          <w:i/>
          <w:sz w:val="20"/>
          <w:szCs w:val="32"/>
        </w:rPr>
        <w:t>Lightning</w:t>
      </w:r>
      <w:proofErr w:type="spellEnd"/>
      <w:r w:rsidRPr="003B3707">
        <w:rPr>
          <w:rFonts w:ascii="Arial" w:hAnsi="Arial" w:cs="Arial"/>
          <w:i/>
          <w:sz w:val="20"/>
          <w:szCs w:val="32"/>
        </w:rPr>
        <w:t xml:space="preserve"> Over </w:t>
      </w:r>
      <w:proofErr w:type="spellStart"/>
      <w:r w:rsidRPr="003B3707">
        <w:rPr>
          <w:rFonts w:ascii="Arial" w:hAnsi="Arial" w:cs="Arial"/>
          <w:i/>
          <w:sz w:val="20"/>
          <w:szCs w:val="32"/>
        </w:rPr>
        <w:t>Water</w:t>
      </w:r>
      <w:proofErr w:type="spellEnd"/>
    </w:p>
    <w:p w14:paraId="18D49474" w14:textId="77777777" w:rsidR="003B3707" w:rsidRPr="00D0768B" w:rsidRDefault="003B3707" w:rsidP="00994455">
      <w:pPr>
        <w:rPr>
          <w:rFonts w:ascii="Arial" w:hAnsi="Arial" w:cs="Arial"/>
          <w:sz w:val="24"/>
          <w:szCs w:val="32"/>
        </w:rPr>
      </w:pPr>
    </w:p>
    <w:p w14:paraId="5B216A8A" w14:textId="11E789B6" w:rsidR="00B50739" w:rsidRDefault="00CE5305" w:rsidP="00C46BC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Podeu consultar la programació del </w:t>
      </w:r>
      <w:r w:rsidR="00945C00">
        <w:rPr>
          <w:rFonts w:ascii="Arial" w:hAnsi="Arial" w:cs="Arial"/>
          <w:sz w:val="24"/>
          <w:szCs w:val="32"/>
        </w:rPr>
        <w:t xml:space="preserve">cicle Nicholas Ray </w:t>
      </w:r>
      <w:hyperlink r:id="rId12" w:history="1">
        <w:r w:rsidRPr="00CE5305">
          <w:rPr>
            <w:rStyle w:val="Enlla"/>
            <w:rFonts w:ascii="Arial" w:hAnsi="Arial" w:cs="Arial"/>
            <w:sz w:val="24"/>
            <w:szCs w:val="32"/>
          </w:rPr>
          <w:t>A</w:t>
        </w:r>
        <w:bookmarkStart w:id="0" w:name="_GoBack"/>
        <w:bookmarkEnd w:id="0"/>
        <w:r w:rsidRPr="00CE5305">
          <w:rPr>
            <w:rStyle w:val="Enlla"/>
            <w:rFonts w:ascii="Arial" w:hAnsi="Arial" w:cs="Arial"/>
            <w:sz w:val="24"/>
            <w:szCs w:val="32"/>
          </w:rPr>
          <w:t>Q</w:t>
        </w:r>
        <w:r w:rsidRPr="00CE5305">
          <w:rPr>
            <w:rStyle w:val="Enlla"/>
            <w:rFonts w:ascii="Arial" w:hAnsi="Arial" w:cs="Arial"/>
            <w:sz w:val="24"/>
            <w:szCs w:val="32"/>
          </w:rPr>
          <w:t>UÍ</w:t>
        </w:r>
      </w:hyperlink>
      <w:r>
        <w:rPr>
          <w:rFonts w:ascii="Arial" w:hAnsi="Arial" w:cs="Arial"/>
          <w:sz w:val="24"/>
          <w:szCs w:val="32"/>
        </w:rPr>
        <w:t>.</w:t>
      </w:r>
    </w:p>
    <w:p w14:paraId="158FB4D6" w14:textId="45193D73" w:rsidR="00CE5305" w:rsidRDefault="00CE5305" w:rsidP="00C46BC3">
      <w:pPr>
        <w:rPr>
          <w:rFonts w:ascii="Arial" w:hAnsi="Arial" w:cs="Arial"/>
          <w:sz w:val="24"/>
          <w:szCs w:val="32"/>
        </w:rPr>
      </w:pPr>
    </w:p>
    <w:sectPr w:rsidR="00CE53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339"/>
    <w:multiLevelType w:val="hybridMultilevel"/>
    <w:tmpl w:val="A34AE5A8"/>
    <w:lvl w:ilvl="0" w:tplc="6966D50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E5BFA"/>
    <w:multiLevelType w:val="hybridMultilevel"/>
    <w:tmpl w:val="B43E1CC8"/>
    <w:lvl w:ilvl="0" w:tplc="C0503C2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1DCE"/>
    <w:rsid w:val="00017166"/>
    <w:rsid w:val="00022AF8"/>
    <w:rsid w:val="00027F18"/>
    <w:rsid w:val="00036D9E"/>
    <w:rsid w:val="00042C52"/>
    <w:rsid w:val="00043207"/>
    <w:rsid w:val="000529D5"/>
    <w:rsid w:val="000531A3"/>
    <w:rsid w:val="000644C0"/>
    <w:rsid w:val="0006635C"/>
    <w:rsid w:val="0007592C"/>
    <w:rsid w:val="00091888"/>
    <w:rsid w:val="0009779D"/>
    <w:rsid w:val="000A1299"/>
    <w:rsid w:val="000B01EB"/>
    <w:rsid w:val="000D677F"/>
    <w:rsid w:val="000E314D"/>
    <w:rsid w:val="000E7BA4"/>
    <w:rsid w:val="00111B39"/>
    <w:rsid w:val="001410AD"/>
    <w:rsid w:val="00142AFA"/>
    <w:rsid w:val="00157B53"/>
    <w:rsid w:val="00163081"/>
    <w:rsid w:val="00165D2E"/>
    <w:rsid w:val="001718BF"/>
    <w:rsid w:val="001806C5"/>
    <w:rsid w:val="00182A78"/>
    <w:rsid w:val="001B01A0"/>
    <w:rsid w:val="001D6E8E"/>
    <w:rsid w:val="001F724B"/>
    <w:rsid w:val="002162DF"/>
    <w:rsid w:val="002519D0"/>
    <w:rsid w:val="00277B9E"/>
    <w:rsid w:val="00281B00"/>
    <w:rsid w:val="00286FF7"/>
    <w:rsid w:val="002B1612"/>
    <w:rsid w:val="002B2DE9"/>
    <w:rsid w:val="002C3FCA"/>
    <w:rsid w:val="002D7DE2"/>
    <w:rsid w:val="002D7FA9"/>
    <w:rsid w:val="002E1228"/>
    <w:rsid w:val="002E7BBD"/>
    <w:rsid w:val="002F09DD"/>
    <w:rsid w:val="002F2926"/>
    <w:rsid w:val="0031738A"/>
    <w:rsid w:val="00322AFE"/>
    <w:rsid w:val="00322CC9"/>
    <w:rsid w:val="003507BB"/>
    <w:rsid w:val="003822C0"/>
    <w:rsid w:val="00387AEB"/>
    <w:rsid w:val="003A0630"/>
    <w:rsid w:val="003A1A47"/>
    <w:rsid w:val="003B3707"/>
    <w:rsid w:val="003E3DB0"/>
    <w:rsid w:val="003F50C2"/>
    <w:rsid w:val="003F7AF2"/>
    <w:rsid w:val="004071A8"/>
    <w:rsid w:val="004162D9"/>
    <w:rsid w:val="00427ECA"/>
    <w:rsid w:val="00446ADC"/>
    <w:rsid w:val="00447905"/>
    <w:rsid w:val="0045432B"/>
    <w:rsid w:val="00460415"/>
    <w:rsid w:val="0046207D"/>
    <w:rsid w:val="004626A0"/>
    <w:rsid w:val="00476EA2"/>
    <w:rsid w:val="00482F25"/>
    <w:rsid w:val="004859F0"/>
    <w:rsid w:val="004C215C"/>
    <w:rsid w:val="004E27FC"/>
    <w:rsid w:val="004E44AD"/>
    <w:rsid w:val="004F0C7D"/>
    <w:rsid w:val="004F6905"/>
    <w:rsid w:val="004F72D3"/>
    <w:rsid w:val="00516DAB"/>
    <w:rsid w:val="00540A9A"/>
    <w:rsid w:val="00544C76"/>
    <w:rsid w:val="00547BDF"/>
    <w:rsid w:val="005609FD"/>
    <w:rsid w:val="005731A3"/>
    <w:rsid w:val="00593313"/>
    <w:rsid w:val="005B0EFD"/>
    <w:rsid w:val="005C65FC"/>
    <w:rsid w:val="005E3061"/>
    <w:rsid w:val="005E5BF5"/>
    <w:rsid w:val="005F11A9"/>
    <w:rsid w:val="00605EB5"/>
    <w:rsid w:val="0060720C"/>
    <w:rsid w:val="00614D9E"/>
    <w:rsid w:val="00620DAF"/>
    <w:rsid w:val="006215E0"/>
    <w:rsid w:val="00624A4B"/>
    <w:rsid w:val="0064191C"/>
    <w:rsid w:val="00644253"/>
    <w:rsid w:val="0065434E"/>
    <w:rsid w:val="00670F94"/>
    <w:rsid w:val="00684B40"/>
    <w:rsid w:val="0069607B"/>
    <w:rsid w:val="006B58E5"/>
    <w:rsid w:val="006D13D0"/>
    <w:rsid w:val="006E21CB"/>
    <w:rsid w:val="00733246"/>
    <w:rsid w:val="00737475"/>
    <w:rsid w:val="007468BD"/>
    <w:rsid w:val="007641C5"/>
    <w:rsid w:val="007842D8"/>
    <w:rsid w:val="007B29B6"/>
    <w:rsid w:val="007B5207"/>
    <w:rsid w:val="007C7679"/>
    <w:rsid w:val="007D05E3"/>
    <w:rsid w:val="007D0F42"/>
    <w:rsid w:val="007E608D"/>
    <w:rsid w:val="008049E9"/>
    <w:rsid w:val="00823887"/>
    <w:rsid w:val="00850AE2"/>
    <w:rsid w:val="00864C7A"/>
    <w:rsid w:val="00867CE9"/>
    <w:rsid w:val="00876B14"/>
    <w:rsid w:val="00885F01"/>
    <w:rsid w:val="008B10E5"/>
    <w:rsid w:val="008B4CEA"/>
    <w:rsid w:val="008D28A0"/>
    <w:rsid w:val="008E0754"/>
    <w:rsid w:val="008F023E"/>
    <w:rsid w:val="00916007"/>
    <w:rsid w:val="00925FAF"/>
    <w:rsid w:val="009308D3"/>
    <w:rsid w:val="00945C00"/>
    <w:rsid w:val="0094614E"/>
    <w:rsid w:val="009505D7"/>
    <w:rsid w:val="0095795D"/>
    <w:rsid w:val="00964DD8"/>
    <w:rsid w:val="00977019"/>
    <w:rsid w:val="0098595B"/>
    <w:rsid w:val="00994455"/>
    <w:rsid w:val="009A271F"/>
    <w:rsid w:val="009B140D"/>
    <w:rsid w:val="009B5EBD"/>
    <w:rsid w:val="009D5278"/>
    <w:rsid w:val="009E5DB8"/>
    <w:rsid w:val="009F044E"/>
    <w:rsid w:val="009F1B5A"/>
    <w:rsid w:val="00A10720"/>
    <w:rsid w:val="00A16460"/>
    <w:rsid w:val="00A45817"/>
    <w:rsid w:val="00A63F2C"/>
    <w:rsid w:val="00A67BE6"/>
    <w:rsid w:val="00A90A4A"/>
    <w:rsid w:val="00A93586"/>
    <w:rsid w:val="00AA0C23"/>
    <w:rsid w:val="00AA737E"/>
    <w:rsid w:val="00AB774F"/>
    <w:rsid w:val="00B04A0D"/>
    <w:rsid w:val="00B14638"/>
    <w:rsid w:val="00B1480E"/>
    <w:rsid w:val="00B1784B"/>
    <w:rsid w:val="00B30BF7"/>
    <w:rsid w:val="00B43765"/>
    <w:rsid w:val="00B50739"/>
    <w:rsid w:val="00B51E29"/>
    <w:rsid w:val="00B618FB"/>
    <w:rsid w:val="00B6394B"/>
    <w:rsid w:val="00B647D3"/>
    <w:rsid w:val="00B7235F"/>
    <w:rsid w:val="00B84B39"/>
    <w:rsid w:val="00B90213"/>
    <w:rsid w:val="00BA4DEF"/>
    <w:rsid w:val="00BB372C"/>
    <w:rsid w:val="00BC5821"/>
    <w:rsid w:val="00BD6276"/>
    <w:rsid w:val="00C0445A"/>
    <w:rsid w:val="00C05593"/>
    <w:rsid w:val="00C07D62"/>
    <w:rsid w:val="00C14372"/>
    <w:rsid w:val="00C16B08"/>
    <w:rsid w:val="00C243CA"/>
    <w:rsid w:val="00C26DB1"/>
    <w:rsid w:val="00C40527"/>
    <w:rsid w:val="00C4200B"/>
    <w:rsid w:val="00C46BC3"/>
    <w:rsid w:val="00C46E6D"/>
    <w:rsid w:val="00C56FF1"/>
    <w:rsid w:val="00C92A41"/>
    <w:rsid w:val="00CB1F93"/>
    <w:rsid w:val="00CE5305"/>
    <w:rsid w:val="00CE67F0"/>
    <w:rsid w:val="00CF645B"/>
    <w:rsid w:val="00D0768B"/>
    <w:rsid w:val="00D261DC"/>
    <w:rsid w:val="00D37F5A"/>
    <w:rsid w:val="00D40A48"/>
    <w:rsid w:val="00D4255B"/>
    <w:rsid w:val="00D5149C"/>
    <w:rsid w:val="00D515B7"/>
    <w:rsid w:val="00D62A5E"/>
    <w:rsid w:val="00D66B31"/>
    <w:rsid w:val="00D9341F"/>
    <w:rsid w:val="00DA2228"/>
    <w:rsid w:val="00DA5068"/>
    <w:rsid w:val="00DB3895"/>
    <w:rsid w:val="00E20F89"/>
    <w:rsid w:val="00E31309"/>
    <w:rsid w:val="00E36F39"/>
    <w:rsid w:val="00E832E5"/>
    <w:rsid w:val="00E90E25"/>
    <w:rsid w:val="00E91815"/>
    <w:rsid w:val="00E95103"/>
    <w:rsid w:val="00EA3BC1"/>
    <w:rsid w:val="00EC2D5F"/>
    <w:rsid w:val="00EC34E2"/>
    <w:rsid w:val="00F044DC"/>
    <w:rsid w:val="00F05DF3"/>
    <w:rsid w:val="00F07486"/>
    <w:rsid w:val="00F20582"/>
    <w:rsid w:val="00F2099C"/>
    <w:rsid w:val="00F23B99"/>
    <w:rsid w:val="00F32F2B"/>
    <w:rsid w:val="00F35261"/>
    <w:rsid w:val="00F5594C"/>
    <w:rsid w:val="00F57095"/>
    <w:rsid w:val="00F716F0"/>
    <w:rsid w:val="00F902E7"/>
    <w:rsid w:val="00FA5904"/>
    <w:rsid w:val="00FB4A9B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42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7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filmoteca.cat/web/ca/cicle/nicholas-ra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4</cp:revision>
  <dcterms:created xsi:type="dcterms:W3CDTF">2025-04-04T10:03:00Z</dcterms:created>
  <dcterms:modified xsi:type="dcterms:W3CDTF">2025-04-08T10:55:00Z</dcterms:modified>
</cp:coreProperties>
</file>